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9A0A" w14:textId="24680788" w:rsidR="0004083F" w:rsidRPr="005E3EC9" w:rsidRDefault="00D72050" w:rsidP="0004083F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External</w:t>
      </w:r>
      <w:r w:rsidRPr="005E3EC9">
        <w:rPr>
          <w:rFonts w:ascii="Calibri" w:hAnsi="Calibri" w:cs="Calibri"/>
          <w:b/>
          <w:sz w:val="24"/>
          <w:szCs w:val="24"/>
        </w:rPr>
        <w:t xml:space="preserve"> </w:t>
      </w:r>
      <w:r w:rsidR="00045E75">
        <w:rPr>
          <w:rFonts w:ascii="Calibri" w:hAnsi="Calibri" w:cs="Calibri"/>
          <w:b/>
          <w:sz w:val="24"/>
          <w:szCs w:val="24"/>
        </w:rPr>
        <w:t>Member</w:t>
      </w:r>
      <w:r w:rsidR="0004083F" w:rsidRPr="005E3EC9">
        <w:rPr>
          <w:rFonts w:ascii="Calibri" w:hAnsi="Calibri" w:cs="Calibri"/>
          <w:b/>
          <w:sz w:val="24"/>
          <w:szCs w:val="24"/>
        </w:rPr>
        <w:t xml:space="preserve"> – Finance, Risk and </w:t>
      </w:r>
      <w:r w:rsidR="00226F23">
        <w:rPr>
          <w:rFonts w:ascii="Calibri" w:hAnsi="Calibri" w:cs="Calibri"/>
          <w:b/>
          <w:sz w:val="24"/>
          <w:szCs w:val="24"/>
        </w:rPr>
        <w:t>Audit</w:t>
      </w:r>
      <w:r w:rsidR="00226F23" w:rsidRPr="005E3EC9">
        <w:rPr>
          <w:rFonts w:ascii="Calibri" w:hAnsi="Calibri" w:cs="Calibri"/>
          <w:b/>
          <w:sz w:val="24"/>
          <w:szCs w:val="24"/>
        </w:rPr>
        <w:t xml:space="preserve"> </w:t>
      </w:r>
      <w:r w:rsidR="0004083F" w:rsidRPr="005E3EC9">
        <w:rPr>
          <w:rFonts w:ascii="Calibri" w:hAnsi="Calibri" w:cs="Calibri"/>
          <w:b/>
          <w:sz w:val="24"/>
          <w:szCs w:val="24"/>
        </w:rPr>
        <w:t>Committee</w:t>
      </w:r>
    </w:p>
    <w:p w14:paraId="5EFA9A0B" w14:textId="77777777" w:rsidR="00B27EDC" w:rsidRPr="005E3EC9" w:rsidRDefault="00B27EDC" w:rsidP="00700634">
      <w:pPr>
        <w:spacing w:after="48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5E3EC9">
        <w:rPr>
          <w:rFonts w:ascii="Calibri" w:hAnsi="Calibri" w:cs="Calibri"/>
          <w:b/>
          <w:sz w:val="24"/>
          <w:szCs w:val="24"/>
        </w:rPr>
        <w:t>Greater Wellington Regional Council</w:t>
      </w:r>
    </w:p>
    <w:p w14:paraId="5EFA9A0C" w14:textId="6C2C1940" w:rsidR="0004083F" w:rsidRPr="00CF2EF9" w:rsidRDefault="0004083F" w:rsidP="0004083F">
      <w:pPr>
        <w:tabs>
          <w:tab w:val="left" w:pos="2835"/>
        </w:tabs>
        <w:rPr>
          <w:rFonts w:ascii="Calibri" w:hAnsi="Calibri" w:cs="Calibri"/>
          <w:sz w:val="24"/>
          <w:szCs w:val="24"/>
        </w:rPr>
      </w:pPr>
      <w:r w:rsidRPr="005E3EC9">
        <w:rPr>
          <w:rFonts w:ascii="Calibri" w:hAnsi="Calibri" w:cs="Calibri"/>
          <w:sz w:val="24"/>
          <w:szCs w:val="24"/>
        </w:rPr>
        <w:t xml:space="preserve">Posted on </w:t>
      </w:r>
      <w:r w:rsidRPr="005E3EC9">
        <w:rPr>
          <w:rFonts w:ascii="Calibri" w:hAnsi="Calibri" w:cs="Calibri"/>
          <w:sz w:val="24"/>
          <w:szCs w:val="24"/>
        </w:rPr>
        <w:tab/>
      </w:r>
      <w:r w:rsidR="00CF2EF9" w:rsidRPr="00CF2EF9">
        <w:rPr>
          <w:rFonts w:ascii="Calibri" w:hAnsi="Calibri" w:cs="Calibri"/>
          <w:sz w:val="24"/>
          <w:szCs w:val="24"/>
        </w:rPr>
        <w:t>3</w:t>
      </w:r>
      <w:r w:rsidR="009A6236" w:rsidRPr="00CF2EF9">
        <w:rPr>
          <w:rFonts w:ascii="Calibri" w:hAnsi="Calibri" w:cs="Calibri"/>
          <w:sz w:val="24"/>
          <w:szCs w:val="24"/>
        </w:rPr>
        <w:t xml:space="preserve"> </w:t>
      </w:r>
      <w:r w:rsidR="00226F23" w:rsidRPr="00CF2EF9">
        <w:rPr>
          <w:rFonts w:ascii="Calibri" w:hAnsi="Calibri" w:cs="Calibri"/>
          <w:sz w:val="24"/>
          <w:szCs w:val="24"/>
        </w:rPr>
        <w:t>Feb</w:t>
      </w:r>
      <w:r w:rsidR="009A6236" w:rsidRPr="00CF2EF9">
        <w:rPr>
          <w:rFonts w:ascii="Calibri" w:hAnsi="Calibri" w:cs="Calibri"/>
          <w:sz w:val="24"/>
          <w:szCs w:val="24"/>
        </w:rPr>
        <w:t>ruary</w:t>
      </w:r>
      <w:r w:rsidRPr="00CF2EF9">
        <w:rPr>
          <w:rFonts w:ascii="Calibri" w:hAnsi="Calibri" w:cs="Calibri"/>
          <w:sz w:val="24"/>
          <w:szCs w:val="24"/>
        </w:rPr>
        <w:t xml:space="preserve"> 202</w:t>
      </w:r>
      <w:r w:rsidR="00226F23" w:rsidRPr="00CF2EF9">
        <w:rPr>
          <w:rFonts w:ascii="Calibri" w:hAnsi="Calibri" w:cs="Calibri"/>
          <w:sz w:val="24"/>
          <w:szCs w:val="24"/>
        </w:rPr>
        <w:t>6</w:t>
      </w:r>
    </w:p>
    <w:p w14:paraId="5EFA9A0D" w14:textId="22759663" w:rsidR="0004083F" w:rsidRPr="005E3EC9" w:rsidRDefault="00B27EDC" w:rsidP="00EA6FBE">
      <w:pPr>
        <w:tabs>
          <w:tab w:val="left" w:pos="2835"/>
        </w:tabs>
        <w:spacing w:after="240" w:line="240" w:lineRule="auto"/>
        <w:ind w:left="2835" w:hanging="2835"/>
        <w:jc w:val="both"/>
        <w:rPr>
          <w:rFonts w:ascii="Calibri" w:hAnsi="Calibri" w:cs="Calibri"/>
          <w:sz w:val="24"/>
          <w:szCs w:val="24"/>
        </w:rPr>
      </w:pPr>
      <w:r w:rsidRPr="00CF2EF9">
        <w:rPr>
          <w:rFonts w:ascii="Calibri" w:hAnsi="Calibri" w:cs="Calibri"/>
          <w:sz w:val="24"/>
          <w:szCs w:val="24"/>
        </w:rPr>
        <w:t>Application</w:t>
      </w:r>
      <w:r w:rsidR="001E4AC3" w:rsidRPr="00CF2EF9">
        <w:rPr>
          <w:rFonts w:ascii="Calibri" w:hAnsi="Calibri" w:cs="Calibri"/>
          <w:sz w:val="24"/>
          <w:szCs w:val="24"/>
        </w:rPr>
        <w:t>s close</w:t>
      </w:r>
      <w:r w:rsidRPr="00CF2EF9">
        <w:rPr>
          <w:rFonts w:ascii="Calibri" w:hAnsi="Calibri" w:cs="Calibri"/>
          <w:sz w:val="24"/>
          <w:szCs w:val="24"/>
        </w:rPr>
        <w:tab/>
      </w:r>
      <w:r w:rsidR="00CF2EF9" w:rsidRPr="00CF2EF9">
        <w:rPr>
          <w:rFonts w:ascii="Calibri" w:hAnsi="Calibri" w:cs="Calibri"/>
          <w:sz w:val="24"/>
          <w:szCs w:val="24"/>
        </w:rPr>
        <w:t>27</w:t>
      </w:r>
      <w:r w:rsidR="00226F23" w:rsidRPr="00CF2EF9">
        <w:rPr>
          <w:rFonts w:ascii="Calibri" w:hAnsi="Calibri" w:cs="Calibri"/>
          <w:sz w:val="24"/>
          <w:szCs w:val="24"/>
        </w:rPr>
        <w:t xml:space="preserve"> </w:t>
      </w:r>
      <w:r w:rsidR="009A6236" w:rsidRPr="00CF2EF9">
        <w:rPr>
          <w:rFonts w:ascii="Calibri" w:hAnsi="Calibri" w:cs="Calibri"/>
          <w:sz w:val="24"/>
          <w:szCs w:val="24"/>
        </w:rPr>
        <w:t>February</w:t>
      </w:r>
      <w:r w:rsidR="00EA6FBE" w:rsidRPr="00CF2EF9">
        <w:rPr>
          <w:rFonts w:ascii="Calibri" w:hAnsi="Calibri" w:cs="Calibri"/>
          <w:sz w:val="24"/>
          <w:szCs w:val="24"/>
        </w:rPr>
        <w:t xml:space="preserve"> 202</w:t>
      </w:r>
      <w:r w:rsidR="00226F23" w:rsidRPr="00CF2EF9">
        <w:rPr>
          <w:rFonts w:ascii="Calibri" w:hAnsi="Calibri" w:cs="Calibri"/>
          <w:sz w:val="24"/>
          <w:szCs w:val="24"/>
        </w:rPr>
        <w:t>6</w:t>
      </w:r>
    </w:p>
    <w:p w14:paraId="5EFA9A0E" w14:textId="77777777" w:rsidR="0004083F" w:rsidRPr="005E3EC9" w:rsidRDefault="0004083F" w:rsidP="00700634">
      <w:pPr>
        <w:spacing w:before="240"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5E3EC9">
        <w:rPr>
          <w:rFonts w:ascii="Calibri" w:hAnsi="Calibri" w:cs="Calibri"/>
          <w:b/>
          <w:sz w:val="24"/>
          <w:szCs w:val="24"/>
        </w:rPr>
        <w:t>Position details</w:t>
      </w:r>
    </w:p>
    <w:p w14:paraId="5EFA9A0F" w14:textId="77777777" w:rsidR="0004083F" w:rsidRPr="005E3EC9" w:rsidRDefault="0004083F" w:rsidP="0004083F">
      <w:pPr>
        <w:tabs>
          <w:tab w:val="left" w:pos="1701"/>
        </w:tabs>
        <w:jc w:val="both"/>
        <w:rPr>
          <w:rFonts w:ascii="Calibri" w:hAnsi="Calibri" w:cs="Calibri"/>
          <w:sz w:val="24"/>
          <w:szCs w:val="24"/>
        </w:rPr>
      </w:pPr>
      <w:r w:rsidRPr="005E3EC9">
        <w:rPr>
          <w:rFonts w:ascii="Calibri" w:hAnsi="Calibri" w:cs="Calibri"/>
          <w:sz w:val="24"/>
          <w:szCs w:val="24"/>
        </w:rPr>
        <w:t>Location</w:t>
      </w:r>
      <w:r w:rsidRPr="005E3EC9">
        <w:rPr>
          <w:rFonts w:ascii="Calibri" w:hAnsi="Calibri" w:cs="Calibri"/>
          <w:sz w:val="24"/>
          <w:szCs w:val="24"/>
        </w:rPr>
        <w:tab/>
        <w:t>Wellington</w:t>
      </w:r>
    </w:p>
    <w:p w14:paraId="5EFA9A10" w14:textId="77777777" w:rsidR="0004083F" w:rsidRPr="005E3EC9" w:rsidRDefault="0004083F" w:rsidP="0004083F">
      <w:pPr>
        <w:tabs>
          <w:tab w:val="left" w:pos="1701"/>
        </w:tabs>
        <w:jc w:val="both"/>
        <w:rPr>
          <w:rFonts w:ascii="Calibri" w:hAnsi="Calibri" w:cs="Calibri"/>
          <w:sz w:val="24"/>
          <w:szCs w:val="24"/>
        </w:rPr>
      </w:pPr>
      <w:r w:rsidRPr="005E3EC9">
        <w:rPr>
          <w:rFonts w:ascii="Calibri" w:hAnsi="Calibri" w:cs="Calibri"/>
          <w:sz w:val="24"/>
          <w:szCs w:val="24"/>
        </w:rPr>
        <w:t>Category</w:t>
      </w:r>
      <w:r w:rsidRPr="005E3EC9">
        <w:rPr>
          <w:rFonts w:ascii="Calibri" w:hAnsi="Calibri" w:cs="Calibri"/>
          <w:sz w:val="24"/>
          <w:szCs w:val="24"/>
        </w:rPr>
        <w:tab/>
        <w:t>Council Committee</w:t>
      </w:r>
    </w:p>
    <w:p w14:paraId="5EFA9A11" w14:textId="1F781F2F" w:rsidR="0004083F" w:rsidRPr="005E3EC9" w:rsidRDefault="0004083F" w:rsidP="005E3EC9">
      <w:pPr>
        <w:tabs>
          <w:tab w:val="left" w:pos="1701"/>
        </w:tabs>
        <w:ind w:left="1701" w:hanging="1701"/>
        <w:jc w:val="both"/>
        <w:rPr>
          <w:rFonts w:ascii="Calibri" w:hAnsi="Calibri" w:cs="Calibri"/>
          <w:sz w:val="24"/>
          <w:szCs w:val="24"/>
        </w:rPr>
      </w:pPr>
      <w:r w:rsidRPr="005E3EC9">
        <w:rPr>
          <w:rFonts w:ascii="Calibri" w:hAnsi="Calibri" w:cs="Calibri"/>
          <w:sz w:val="24"/>
          <w:szCs w:val="24"/>
        </w:rPr>
        <w:t>Position type</w:t>
      </w:r>
      <w:r w:rsidRPr="005E3EC9">
        <w:rPr>
          <w:rFonts w:ascii="Calibri" w:hAnsi="Calibri" w:cs="Calibri"/>
          <w:sz w:val="24"/>
          <w:szCs w:val="24"/>
        </w:rPr>
        <w:tab/>
        <w:t>Appointed Council Committee Member</w:t>
      </w:r>
      <w:r w:rsidR="005E3EC9">
        <w:rPr>
          <w:rFonts w:ascii="Calibri" w:hAnsi="Calibri" w:cs="Calibri"/>
          <w:sz w:val="24"/>
          <w:szCs w:val="24"/>
        </w:rPr>
        <w:t xml:space="preserve"> </w:t>
      </w:r>
      <w:r w:rsidRPr="005E3EC9">
        <w:rPr>
          <w:rFonts w:ascii="Calibri" w:hAnsi="Calibri" w:cs="Calibri"/>
          <w:sz w:val="24"/>
          <w:szCs w:val="24"/>
        </w:rPr>
        <w:t>– Part-time / Non-permanent</w:t>
      </w:r>
    </w:p>
    <w:p w14:paraId="5EFA9A12" w14:textId="041B7B3D" w:rsidR="0004083F" w:rsidRPr="005E3EC9" w:rsidRDefault="0004083F" w:rsidP="00700634">
      <w:pPr>
        <w:tabs>
          <w:tab w:val="left" w:pos="1701"/>
        </w:tabs>
        <w:spacing w:after="480" w:line="240" w:lineRule="auto"/>
        <w:jc w:val="both"/>
        <w:rPr>
          <w:rFonts w:ascii="Calibri" w:hAnsi="Calibri" w:cs="Calibri"/>
          <w:sz w:val="24"/>
          <w:szCs w:val="24"/>
        </w:rPr>
      </w:pPr>
      <w:r w:rsidRPr="005E3EC9">
        <w:rPr>
          <w:rFonts w:ascii="Calibri" w:hAnsi="Calibri" w:cs="Calibri"/>
          <w:sz w:val="24"/>
          <w:szCs w:val="24"/>
        </w:rPr>
        <w:t>Reference</w:t>
      </w:r>
      <w:r w:rsidRPr="005E3EC9">
        <w:rPr>
          <w:rFonts w:ascii="Calibri" w:hAnsi="Calibri" w:cs="Calibri"/>
          <w:sz w:val="24"/>
          <w:szCs w:val="24"/>
        </w:rPr>
        <w:tab/>
        <w:t>Finance, Risk and A</w:t>
      </w:r>
      <w:r w:rsidR="00A757DC">
        <w:rPr>
          <w:rFonts w:ascii="Calibri" w:hAnsi="Calibri" w:cs="Calibri"/>
          <w:sz w:val="24"/>
          <w:szCs w:val="24"/>
        </w:rPr>
        <w:t>udit</w:t>
      </w:r>
      <w:r w:rsidRPr="005E3EC9">
        <w:rPr>
          <w:rFonts w:ascii="Calibri" w:hAnsi="Calibri" w:cs="Calibri"/>
          <w:sz w:val="24"/>
          <w:szCs w:val="24"/>
        </w:rPr>
        <w:t xml:space="preserve"> Committee (</w:t>
      </w:r>
      <w:r w:rsidR="003020FC">
        <w:rPr>
          <w:rFonts w:ascii="Calibri" w:hAnsi="Calibri" w:cs="Calibri"/>
          <w:sz w:val="24"/>
          <w:szCs w:val="24"/>
        </w:rPr>
        <w:t>External</w:t>
      </w:r>
      <w:r w:rsidR="003020FC" w:rsidRPr="00045E75">
        <w:rPr>
          <w:rFonts w:ascii="Calibri" w:hAnsi="Calibri" w:cs="Calibri"/>
          <w:sz w:val="24"/>
          <w:szCs w:val="24"/>
        </w:rPr>
        <w:t xml:space="preserve"> </w:t>
      </w:r>
      <w:r w:rsidR="00045E75" w:rsidRPr="00045E75">
        <w:rPr>
          <w:rFonts w:ascii="Calibri" w:hAnsi="Calibri" w:cs="Calibri"/>
          <w:sz w:val="24"/>
          <w:szCs w:val="24"/>
        </w:rPr>
        <w:t>Member</w:t>
      </w:r>
      <w:r w:rsidRPr="005E3EC9">
        <w:rPr>
          <w:rFonts w:ascii="Calibri" w:hAnsi="Calibri" w:cs="Calibri"/>
          <w:sz w:val="24"/>
          <w:szCs w:val="24"/>
        </w:rPr>
        <w:t>)</w:t>
      </w:r>
    </w:p>
    <w:p w14:paraId="5EFA9A13" w14:textId="1727E2AA" w:rsidR="0004083F" w:rsidRPr="005E3EC9" w:rsidRDefault="0004083F" w:rsidP="0004083F">
      <w:pPr>
        <w:tabs>
          <w:tab w:val="left" w:pos="1701"/>
        </w:tabs>
        <w:jc w:val="both"/>
        <w:rPr>
          <w:rFonts w:ascii="Calibri" w:hAnsi="Calibri" w:cs="Calibri"/>
          <w:sz w:val="24"/>
          <w:szCs w:val="24"/>
        </w:rPr>
      </w:pPr>
      <w:r w:rsidRPr="005E3EC9">
        <w:rPr>
          <w:rFonts w:ascii="Calibri" w:hAnsi="Calibri" w:cs="Calibri"/>
          <w:sz w:val="24"/>
          <w:szCs w:val="24"/>
        </w:rPr>
        <w:t>Attachments</w:t>
      </w:r>
      <w:r w:rsidRPr="005E3EC9">
        <w:rPr>
          <w:rFonts w:ascii="Calibri" w:hAnsi="Calibri" w:cs="Calibri"/>
          <w:sz w:val="24"/>
          <w:szCs w:val="24"/>
        </w:rPr>
        <w:tab/>
      </w:r>
      <w:r w:rsidRPr="00D64850">
        <w:rPr>
          <w:rFonts w:ascii="Calibri" w:hAnsi="Calibri" w:cs="Calibri"/>
          <w:color w:val="0070C0"/>
          <w:sz w:val="24"/>
          <w:szCs w:val="24"/>
        </w:rPr>
        <w:t>Finance, Risk and A</w:t>
      </w:r>
      <w:r w:rsidR="00A757DC">
        <w:rPr>
          <w:rFonts w:ascii="Calibri" w:hAnsi="Calibri" w:cs="Calibri"/>
          <w:color w:val="0070C0"/>
          <w:sz w:val="24"/>
          <w:szCs w:val="24"/>
        </w:rPr>
        <w:t>udit</w:t>
      </w:r>
      <w:r w:rsidRPr="00D64850">
        <w:rPr>
          <w:rFonts w:ascii="Calibri" w:hAnsi="Calibri" w:cs="Calibri"/>
          <w:color w:val="0070C0"/>
          <w:sz w:val="24"/>
          <w:szCs w:val="24"/>
        </w:rPr>
        <w:t xml:space="preserve"> Committee – Terms of Reference</w:t>
      </w:r>
    </w:p>
    <w:p w14:paraId="5EFA9A14" w14:textId="21BB9CDD" w:rsidR="0004083F" w:rsidRPr="005E3EC9" w:rsidRDefault="0004083F" w:rsidP="00700634">
      <w:pPr>
        <w:tabs>
          <w:tab w:val="left" w:pos="1701"/>
        </w:tabs>
        <w:spacing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5E3EC9">
        <w:rPr>
          <w:rFonts w:ascii="Calibri" w:hAnsi="Calibri" w:cs="Calibri"/>
          <w:sz w:val="24"/>
          <w:szCs w:val="24"/>
        </w:rPr>
        <w:tab/>
      </w:r>
      <w:r w:rsidR="00F54DF7" w:rsidRPr="00D64850">
        <w:rPr>
          <w:rFonts w:ascii="Calibri" w:hAnsi="Calibri" w:cs="Calibri"/>
          <w:color w:val="0070C0"/>
          <w:sz w:val="24"/>
          <w:szCs w:val="24"/>
        </w:rPr>
        <w:t>Personal interest declaration</w:t>
      </w:r>
    </w:p>
    <w:p w14:paraId="5EFA9A16" w14:textId="70F0882A" w:rsidR="0004083F" w:rsidRPr="005E3EC9" w:rsidRDefault="0004083F" w:rsidP="00AF2F3A">
      <w:pPr>
        <w:tabs>
          <w:tab w:val="left" w:pos="1701"/>
        </w:tabs>
        <w:spacing w:before="24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E3EC9">
        <w:rPr>
          <w:rFonts w:ascii="Calibri" w:hAnsi="Calibri" w:cs="Calibri"/>
          <w:sz w:val="24"/>
          <w:szCs w:val="24"/>
        </w:rPr>
        <w:t>Greater Wellington Re</w:t>
      </w:r>
      <w:r w:rsidR="00B27EDC" w:rsidRPr="005E3EC9">
        <w:rPr>
          <w:rFonts w:ascii="Calibri" w:hAnsi="Calibri" w:cs="Calibri"/>
          <w:sz w:val="24"/>
          <w:szCs w:val="24"/>
        </w:rPr>
        <w:t>gional Council</w:t>
      </w:r>
      <w:r w:rsidR="0035288C">
        <w:rPr>
          <w:rFonts w:ascii="Calibri" w:hAnsi="Calibri" w:cs="Calibri"/>
          <w:sz w:val="24"/>
          <w:szCs w:val="24"/>
        </w:rPr>
        <w:t xml:space="preserve"> (Council)</w:t>
      </w:r>
      <w:r w:rsidR="00B27EDC" w:rsidRPr="005E3EC9">
        <w:rPr>
          <w:rFonts w:ascii="Calibri" w:hAnsi="Calibri" w:cs="Calibri"/>
          <w:sz w:val="24"/>
          <w:szCs w:val="24"/>
        </w:rPr>
        <w:t xml:space="preserve"> is looking for a </w:t>
      </w:r>
      <w:r w:rsidR="00AB4A91">
        <w:rPr>
          <w:rFonts w:ascii="Calibri" w:hAnsi="Calibri" w:cs="Calibri"/>
          <w:sz w:val="24"/>
          <w:szCs w:val="24"/>
        </w:rPr>
        <w:t xml:space="preserve">person with appropriate </w:t>
      </w:r>
      <w:r w:rsidR="0035288C">
        <w:rPr>
          <w:rFonts w:ascii="Calibri" w:hAnsi="Calibri" w:cs="Calibri"/>
          <w:sz w:val="24"/>
          <w:szCs w:val="24"/>
        </w:rPr>
        <w:t xml:space="preserve">expertise </w:t>
      </w:r>
      <w:r w:rsidR="00AB4A91">
        <w:rPr>
          <w:rFonts w:ascii="Calibri" w:hAnsi="Calibri" w:cs="Calibri"/>
          <w:sz w:val="24"/>
          <w:szCs w:val="24"/>
        </w:rPr>
        <w:t>and experience</w:t>
      </w:r>
      <w:r w:rsidR="00B737F4" w:rsidRPr="005E3EC9">
        <w:rPr>
          <w:rFonts w:ascii="Calibri" w:hAnsi="Calibri" w:cs="Calibri"/>
          <w:sz w:val="24"/>
          <w:szCs w:val="24"/>
        </w:rPr>
        <w:t xml:space="preserve"> </w:t>
      </w:r>
      <w:r w:rsidRPr="005E3EC9">
        <w:rPr>
          <w:rFonts w:ascii="Calibri" w:hAnsi="Calibri" w:cs="Calibri"/>
          <w:sz w:val="24"/>
          <w:szCs w:val="24"/>
        </w:rPr>
        <w:t xml:space="preserve">to serve as the </w:t>
      </w:r>
      <w:r w:rsidR="00FD120D">
        <w:rPr>
          <w:rFonts w:ascii="Calibri" w:hAnsi="Calibri" w:cs="Calibri"/>
          <w:sz w:val="24"/>
          <w:szCs w:val="24"/>
        </w:rPr>
        <w:t xml:space="preserve">external </w:t>
      </w:r>
      <w:r w:rsidR="003020FC">
        <w:rPr>
          <w:rFonts w:ascii="Calibri" w:hAnsi="Calibri" w:cs="Calibri"/>
          <w:sz w:val="24"/>
          <w:szCs w:val="24"/>
        </w:rPr>
        <w:t>m</w:t>
      </w:r>
      <w:r w:rsidR="00A46BB0">
        <w:rPr>
          <w:rFonts w:ascii="Calibri" w:hAnsi="Calibri" w:cs="Calibri"/>
          <w:sz w:val="24"/>
          <w:szCs w:val="24"/>
        </w:rPr>
        <w:t xml:space="preserve">ember </w:t>
      </w:r>
      <w:r w:rsidRPr="005E3EC9">
        <w:rPr>
          <w:rFonts w:ascii="Calibri" w:hAnsi="Calibri" w:cs="Calibri"/>
          <w:sz w:val="24"/>
          <w:szCs w:val="24"/>
        </w:rPr>
        <w:t>of Council’s</w:t>
      </w:r>
      <w:r w:rsidR="00027EFF" w:rsidRPr="005E3EC9">
        <w:rPr>
          <w:rFonts w:ascii="Calibri" w:hAnsi="Calibri" w:cs="Calibri"/>
          <w:sz w:val="24"/>
          <w:szCs w:val="24"/>
        </w:rPr>
        <w:t xml:space="preserve"> Finance, Risk and A</w:t>
      </w:r>
      <w:r w:rsidR="00A46BB0">
        <w:rPr>
          <w:rFonts w:ascii="Calibri" w:hAnsi="Calibri" w:cs="Calibri"/>
          <w:sz w:val="24"/>
          <w:szCs w:val="24"/>
        </w:rPr>
        <w:t>udit</w:t>
      </w:r>
      <w:r w:rsidR="00027EFF" w:rsidRPr="005E3EC9">
        <w:rPr>
          <w:rFonts w:ascii="Calibri" w:hAnsi="Calibri" w:cs="Calibri"/>
          <w:sz w:val="24"/>
          <w:szCs w:val="24"/>
        </w:rPr>
        <w:t xml:space="preserve"> Committee.</w:t>
      </w:r>
    </w:p>
    <w:p w14:paraId="5EFA9A17" w14:textId="4A5DB723" w:rsidR="00027EFF" w:rsidRDefault="00027EFF" w:rsidP="00AF2F3A">
      <w:pPr>
        <w:tabs>
          <w:tab w:val="left" w:pos="1701"/>
        </w:tabs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E3EC9">
        <w:rPr>
          <w:rFonts w:ascii="Calibri" w:hAnsi="Calibri" w:cs="Calibri"/>
          <w:sz w:val="24"/>
          <w:szCs w:val="24"/>
        </w:rPr>
        <w:t xml:space="preserve">This is an important and exciting </w:t>
      </w:r>
      <w:r w:rsidR="00EF0BB9" w:rsidRPr="005E3EC9">
        <w:rPr>
          <w:rFonts w:ascii="Calibri" w:hAnsi="Calibri" w:cs="Calibri"/>
          <w:sz w:val="24"/>
          <w:szCs w:val="24"/>
        </w:rPr>
        <w:t xml:space="preserve">position </w:t>
      </w:r>
      <w:r w:rsidR="00EA6FBE">
        <w:rPr>
          <w:rFonts w:ascii="Calibri" w:hAnsi="Calibri" w:cs="Calibri"/>
          <w:sz w:val="24"/>
          <w:szCs w:val="24"/>
        </w:rPr>
        <w:t>-</w:t>
      </w:r>
      <w:r w:rsidR="00EF0BB9" w:rsidRPr="005E3EC9">
        <w:rPr>
          <w:rFonts w:ascii="Calibri" w:hAnsi="Calibri" w:cs="Calibri"/>
          <w:sz w:val="24"/>
          <w:szCs w:val="24"/>
        </w:rPr>
        <w:t xml:space="preserve"> at the crucial governance level </w:t>
      </w:r>
      <w:r w:rsidR="00EA6FBE">
        <w:rPr>
          <w:rFonts w:ascii="Calibri" w:hAnsi="Calibri" w:cs="Calibri"/>
          <w:sz w:val="24"/>
          <w:szCs w:val="24"/>
        </w:rPr>
        <w:t>-</w:t>
      </w:r>
      <w:r w:rsidR="00EF0BB9" w:rsidRPr="005E3EC9">
        <w:rPr>
          <w:rFonts w:ascii="Calibri" w:hAnsi="Calibri" w:cs="Calibri"/>
          <w:sz w:val="24"/>
          <w:szCs w:val="24"/>
        </w:rPr>
        <w:t xml:space="preserve"> in which you will be </w:t>
      </w:r>
      <w:r w:rsidR="00AB4A91">
        <w:rPr>
          <w:rFonts w:ascii="Calibri" w:hAnsi="Calibri" w:cs="Calibri"/>
          <w:sz w:val="24"/>
          <w:szCs w:val="24"/>
        </w:rPr>
        <w:t>a key contributor</w:t>
      </w:r>
      <w:r w:rsidR="00B737F4" w:rsidRPr="005E3EC9">
        <w:rPr>
          <w:rFonts w:ascii="Calibri" w:hAnsi="Calibri" w:cs="Calibri"/>
          <w:sz w:val="24"/>
          <w:szCs w:val="24"/>
        </w:rPr>
        <w:t>.</w:t>
      </w:r>
    </w:p>
    <w:p w14:paraId="0AFAA319" w14:textId="5812FC38" w:rsidR="00AB4A91" w:rsidRDefault="00D64850" w:rsidP="00AF2F3A">
      <w:pPr>
        <w:tabs>
          <w:tab w:val="left" w:pos="1701"/>
        </w:tabs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</w:t>
      </w:r>
      <w:r w:rsidR="00AB4A91">
        <w:rPr>
          <w:rFonts w:ascii="Calibri" w:hAnsi="Calibri" w:cs="Calibri"/>
          <w:sz w:val="24"/>
          <w:szCs w:val="24"/>
        </w:rPr>
        <w:t xml:space="preserve"> Wellington Region</w:t>
      </w:r>
      <w:r>
        <w:rPr>
          <w:rFonts w:ascii="Calibri" w:hAnsi="Calibri" w:cs="Calibri"/>
          <w:sz w:val="24"/>
          <w:szCs w:val="24"/>
        </w:rPr>
        <w:t xml:space="preserve"> </w:t>
      </w:r>
      <w:r w:rsidR="00AB4A91">
        <w:rPr>
          <w:rFonts w:ascii="Calibri" w:hAnsi="Calibri" w:cs="Calibri"/>
          <w:sz w:val="24"/>
          <w:szCs w:val="24"/>
        </w:rPr>
        <w:t xml:space="preserve">covers a geographical area in excess of 8,000 square kilometres </w:t>
      </w:r>
      <w:r w:rsidR="00AF2F3A">
        <w:rPr>
          <w:rFonts w:ascii="Calibri" w:hAnsi="Calibri" w:cs="Calibri"/>
          <w:sz w:val="24"/>
          <w:szCs w:val="24"/>
        </w:rPr>
        <w:t xml:space="preserve">of the lower North Island </w:t>
      </w:r>
      <w:r w:rsidR="002334AB">
        <w:rPr>
          <w:rFonts w:ascii="Calibri" w:hAnsi="Calibri" w:cs="Calibri"/>
          <w:sz w:val="24"/>
          <w:szCs w:val="24"/>
        </w:rPr>
        <w:t xml:space="preserve">- the </w:t>
      </w:r>
      <w:r w:rsidR="002334AB" w:rsidRPr="003020FC">
        <w:rPr>
          <w:rFonts w:ascii="Calibri" w:hAnsi="Calibri" w:cs="Calibri"/>
          <w:sz w:val="24"/>
          <w:szCs w:val="24"/>
        </w:rPr>
        <w:t xml:space="preserve">northern boundary </w:t>
      </w:r>
      <w:r w:rsidR="00AF2F3A" w:rsidRPr="003020FC">
        <w:rPr>
          <w:rFonts w:ascii="Calibri" w:hAnsi="Calibri" w:cs="Calibri"/>
          <w:sz w:val="24"/>
          <w:szCs w:val="24"/>
        </w:rPr>
        <w:t>runs</w:t>
      </w:r>
      <w:r w:rsidR="002334AB" w:rsidRPr="003020FC">
        <w:rPr>
          <w:rFonts w:ascii="Calibri" w:hAnsi="Calibri" w:cs="Calibri"/>
          <w:sz w:val="24"/>
          <w:szCs w:val="24"/>
        </w:rPr>
        <w:t xml:space="preserve"> from north of Ōtaki on the west coast across to north o</w:t>
      </w:r>
      <w:r w:rsidR="0043717D" w:rsidRPr="003020FC">
        <w:rPr>
          <w:rFonts w:ascii="Calibri" w:hAnsi="Calibri" w:cs="Calibri"/>
          <w:sz w:val="24"/>
          <w:szCs w:val="24"/>
        </w:rPr>
        <w:t>f Castlepoint on the east coast</w:t>
      </w:r>
      <w:r w:rsidR="00AB4A91" w:rsidRPr="003020FC">
        <w:rPr>
          <w:rFonts w:ascii="Calibri" w:hAnsi="Calibri" w:cs="Calibri"/>
          <w:sz w:val="24"/>
          <w:szCs w:val="24"/>
        </w:rPr>
        <w:t xml:space="preserve">. </w:t>
      </w:r>
      <w:r w:rsidR="00637B2E" w:rsidRPr="003020FC">
        <w:rPr>
          <w:rFonts w:ascii="Aptos" w:hAnsi="Aptos"/>
          <w:sz w:val="24"/>
          <w:szCs w:val="24"/>
        </w:rPr>
        <w:t>The Council is responsible for a range of activities and services including public transport, environmental management, flood protection and harbours.</w:t>
      </w:r>
    </w:p>
    <w:p w14:paraId="5EFA9A18" w14:textId="3473C437" w:rsidR="00EF0BB9" w:rsidRPr="005E3EC9" w:rsidRDefault="00EF0BB9" w:rsidP="00AF2F3A">
      <w:pPr>
        <w:tabs>
          <w:tab w:val="left" w:pos="567"/>
          <w:tab w:val="left" w:pos="1134"/>
        </w:tabs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E3EC9">
        <w:rPr>
          <w:rFonts w:ascii="Calibri" w:hAnsi="Calibri" w:cs="Calibri"/>
          <w:sz w:val="24"/>
          <w:szCs w:val="24"/>
        </w:rPr>
        <w:t>The purpose of the Financ</w:t>
      </w:r>
      <w:r w:rsidR="006E4DA6">
        <w:rPr>
          <w:rFonts w:ascii="Calibri" w:hAnsi="Calibri" w:cs="Calibri"/>
          <w:sz w:val="24"/>
          <w:szCs w:val="24"/>
        </w:rPr>
        <w:t>e, Risk and A</w:t>
      </w:r>
      <w:r w:rsidR="00604AC1">
        <w:rPr>
          <w:rFonts w:ascii="Calibri" w:hAnsi="Calibri" w:cs="Calibri"/>
          <w:sz w:val="24"/>
          <w:szCs w:val="24"/>
        </w:rPr>
        <w:t>udit</w:t>
      </w:r>
      <w:r w:rsidR="006E4DA6">
        <w:rPr>
          <w:rFonts w:ascii="Calibri" w:hAnsi="Calibri" w:cs="Calibri"/>
          <w:sz w:val="24"/>
          <w:szCs w:val="24"/>
        </w:rPr>
        <w:t xml:space="preserve"> Committee </w:t>
      </w:r>
      <w:r w:rsidRPr="005E3EC9">
        <w:rPr>
          <w:rFonts w:ascii="Calibri" w:hAnsi="Calibri" w:cs="Calibri"/>
          <w:sz w:val="24"/>
          <w:szCs w:val="24"/>
        </w:rPr>
        <w:t xml:space="preserve">is to oversee, review and report to Council on the </w:t>
      </w:r>
      <w:r w:rsidR="0058647A">
        <w:rPr>
          <w:rFonts w:ascii="Calibri" w:hAnsi="Calibri" w:cs="Calibri"/>
          <w:sz w:val="24"/>
          <w:szCs w:val="24"/>
        </w:rPr>
        <w:t>effectiveness of strategies, policies, systems, and processes</w:t>
      </w:r>
      <w:r w:rsidR="00EE4D14">
        <w:rPr>
          <w:rFonts w:ascii="Calibri" w:hAnsi="Calibri" w:cs="Calibri"/>
          <w:sz w:val="24"/>
          <w:szCs w:val="24"/>
        </w:rPr>
        <w:t xml:space="preserve">, </w:t>
      </w:r>
      <w:r w:rsidRPr="005E3EC9">
        <w:rPr>
          <w:rFonts w:ascii="Calibri" w:hAnsi="Calibri" w:cs="Calibri"/>
          <w:sz w:val="24"/>
          <w:szCs w:val="24"/>
        </w:rPr>
        <w:t xml:space="preserve">and </w:t>
      </w:r>
      <w:r w:rsidR="00EE4D14">
        <w:rPr>
          <w:rFonts w:ascii="Calibri" w:hAnsi="Calibri" w:cs="Calibri"/>
          <w:sz w:val="24"/>
          <w:szCs w:val="24"/>
        </w:rPr>
        <w:t xml:space="preserve">delivery in the areas </w:t>
      </w:r>
      <w:r w:rsidR="00CB670B">
        <w:rPr>
          <w:rFonts w:ascii="Calibri" w:hAnsi="Calibri" w:cs="Calibri"/>
          <w:sz w:val="24"/>
          <w:szCs w:val="24"/>
        </w:rPr>
        <w:t xml:space="preserve">of </w:t>
      </w:r>
      <w:r w:rsidR="00CB670B" w:rsidRPr="005E3EC9">
        <w:rPr>
          <w:rFonts w:ascii="Calibri" w:hAnsi="Calibri" w:cs="Calibri"/>
          <w:sz w:val="24"/>
          <w:szCs w:val="24"/>
        </w:rPr>
        <w:t>financial</w:t>
      </w:r>
      <w:r w:rsidRPr="005E3EC9">
        <w:rPr>
          <w:rFonts w:ascii="Calibri" w:hAnsi="Calibri" w:cs="Calibri"/>
          <w:sz w:val="24"/>
          <w:szCs w:val="24"/>
        </w:rPr>
        <w:t xml:space="preserve"> management</w:t>
      </w:r>
      <w:r w:rsidR="00EE4D14">
        <w:rPr>
          <w:rFonts w:ascii="Calibri" w:hAnsi="Calibri" w:cs="Calibri"/>
          <w:sz w:val="24"/>
          <w:szCs w:val="24"/>
        </w:rPr>
        <w:t>;</w:t>
      </w:r>
      <w:r w:rsidRPr="005E3EC9">
        <w:rPr>
          <w:rFonts w:ascii="Calibri" w:hAnsi="Calibri" w:cs="Calibri"/>
          <w:sz w:val="24"/>
          <w:szCs w:val="24"/>
        </w:rPr>
        <w:t xml:space="preserve"> risk management</w:t>
      </w:r>
      <w:r w:rsidR="00103782">
        <w:rPr>
          <w:rFonts w:ascii="Calibri" w:hAnsi="Calibri" w:cs="Calibri"/>
          <w:sz w:val="24"/>
          <w:szCs w:val="24"/>
        </w:rPr>
        <w:t>; internal and external audit;</w:t>
      </w:r>
      <w:r w:rsidRPr="005E3EC9">
        <w:rPr>
          <w:rFonts w:ascii="Calibri" w:hAnsi="Calibri" w:cs="Calibri"/>
          <w:sz w:val="24"/>
          <w:szCs w:val="24"/>
        </w:rPr>
        <w:t xml:space="preserve"> and </w:t>
      </w:r>
      <w:r w:rsidR="00103782">
        <w:rPr>
          <w:rFonts w:ascii="Calibri" w:hAnsi="Calibri" w:cs="Calibri"/>
          <w:sz w:val="24"/>
          <w:szCs w:val="24"/>
        </w:rPr>
        <w:t>legislative compliance</w:t>
      </w:r>
      <w:r w:rsidRPr="005E3EC9">
        <w:rPr>
          <w:rFonts w:ascii="Calibri" w:hAnsi="Calibri" w:cs="Calibri"/>
          <w:sz w:val="24"/>
          <w:szCs w:val="24"/>
        </w:rPr>
        <w:t>.</w:t>
      </w:r>
    </w:p>
    <w:p w14:paraId="5EFA9A19" w14:textId="2381C8B6" w:rsidR="00EF0BB9" w:rsidRPr="005E3EC9" w:rsidRDefault="00EF0BB9" w:rsidP="00AF2F3A">
      <w:pPr>
        <w:tabs>
          <w:tab w:val="left" w:pos="567"/>
          <w:tab w:val="left" w:pos="1134"/>
        </w:tabs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E3EC9">
        <w:rPr>
          <w:rFonts w:ascii="Calibri" w:hAnsi="Calibri" w:cs="Calibri"/>
          <w:sz w:val="24"/>
          <w:szCs w:val="24"/>
        </w:rPr>
        <w:t>It is anticipated that the Finance, Risk and A</w:t>
      </w:r>
      <w:r w:rsidR="00604AC1">
        <w:rPr>
          <w:rFonts w:ascii="Calibri" w:hAnsi="Calibri" w:cs="Calibri"/>
          <w:sz w:val="24"/>
          <w:szCs w:val="24"/>
        </w:rPr>
        <w:t>udit</w:t>
      </w:r>
      <w:r w:rsidRPr="005E3EC9">
        <w:rPr>
          <w:rFonts w:ascii="Calibri" w:hAnsi="Calibri" w:cs="Calibri"/>
          <w:sz w:val="24"/>
          <w:szCs w:val="24"/>
        </w:rPr>
        <w:t xml:space="preserve"> </w:t>
      </w:r>
      <w:r w:rsidR="00B737F4" w:rsidRPr="005E3EC9">
        <w:rPr>
          <w:rFonts w:ascii="Calibri" w:hAnsi="Calibri" w:cs="Calibri"/>
          <w:sz w:val="24"/>
          <w:szCs w:val="24"/>
        </w:rPr>
        <w:t>Committee</w:t>
      </w:r>
      <w:r w:rsidRPr="005E3EC9">
        <w:rPr>
          <w:rFonts w:ascii="Calibri" w:hAnsi="Calibri" w:cs="Calibri"/>
          <w:sz w:val="24"/>
          <w:szCs w:val="24"/>
        </w:rPr>
        <w:t xml:space="preserve"> will meet </w:t>
      </w:r>
      <w:r w:rsidR="002B2A7E">
        <w:rPr>
          <w:rFonts w:ascii="Calibri" w:hAnsi="Calibri" w:cs="Calibri"/>
          <w:sz w:val="24"/>
          <w:szCs w:val="24"/>
        </w:rPr>
        <w:t>five</w:t>
      </w:r>
      <w:r w:rsidRPr="005E3EC9">
        <w:rPr>
          <w:rFonts w:ascii="Calibri" w:hAnsi="Calibri" w:cs="Calibri"/>
          <w:sz w:val="24"/>
          <w:szCs w:val="24"/>
        </w:rPr>
        <w:t xml:space="preserve"> times a year. </w:t>
      </w:r>
    </w:p>
    <w:p w14:paraId="5EFA9A1A" w14:textId="30D2F033" w:rsidR="00EF0BB9" w:rsidRPr="005E3EC9" w:rsidRDefault="00EF0BB9" w:rsidP="00AF2F3A">
      <w:pPr>
        <w:tabs>
          <w:tab w:val="left" w:pos="567"/>
          <w:tab w:val="left" w:pos="1134"/>
        </w:tabs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E3EC9">
        <w:rPr>
          <w:rFonts w:ascii="Calibri" w:hAnsi="Calibri" w:cs="Calibri"/>
          <w:sz w:val="24"/>
          <w:szCs w:val="24"/>
        </w:rPr>
        <w:t xml:space="preserve">To be considered for this appointment, you will be able to demonstrate </w:t>
      </w:r>
      <w:r w:rsidR="00AE5AB1">
        <w:rPr>
          <w:rFonts w:ascii="Calibri" w:hAnsi="Calibri" w:cs="Calibri"/>
          <w:sz w:val="24"/>
          <w:szCs w:val="24"/>
        </w:rPr>
        <w:t>appropriate</w:t>
      </w:r>
      <w:r w:rsidR="00AE5AB1" w:rsidRPr="005E3EC9">
        <w:rPr>
          <w:rFonts w:ascii="Calibri" w:hAnsi="Calibri" w:cs="Calibri"/>
          <w:sz w:val="24"/>
          <w:szCs w:val="24"/>
        </w:rPr>
        <w:t xml:space="preserve"> </w:t>
      </w:r>
      <w:r w:rsidR="0035288C">
        <w:rPr>
          <w:rFonts w:ascii="Calibri" w:hAnsi="Calibri" w:cs="Calibri"/>
          <w:sz w:val="24"/>
          <w:szCs w:val="24"/>
        </w:rPr>
        <w:t>expertise</w:t>
      </w:r>
      <w:r w:rsidR="00D26EED">
        <w:rPr>
          <w:rFonts w:ascii="Calibri" w:hAnsi="Calibri" w:cs="Calibri"/>
          <w:sz w:val="24"/>
          <w:szCs w:val="24"/>
        </w:rPr>
        <w:t xml:space="preserve"> and experience</w:t>
      </w:r>
      <w:r w:rsidRPr="005E3EC9">
        <w:rPr>
          <w:rFonts w:ascii="Calibri" w:hAnsi="Calibri" w:cs="Calibri"/>
          <w:sz w:val="24"/>
          <w:szCs w:val="24"/>
        </w:rPr>
        <w:t xml:space="preserve"> at a governance level </w:t>
      </w:r>
      <w:r w:rsidR="0043353C">
        <w:rPr>
          <w:rFonts w:ascii="Calibri" w:hAnsi="Calibri" w:cs="Calibri"/>
          <w:sz w:val="24"/>
          <w:szCs w:val="24"/>
        </w:rPr>
        <w:t xml:space="preserve">to be </w:t>
      </w:r>
      <w:r w:rsidR="00003180">
        <w:rPr>
          <w:rFonts w:ascii="Calibri" w:hAnsi="Calibri" w:cs="Calibri"/>
          <w:sz w:val="24"/>
          <w:szCs w:val="24"/>
        </w:rPr>
        <w:t xml:space="preserve">an effective </w:t>
      </w:r>
      <w:r w:rsidR="0043353C">
        <w:rPr>
          <w:rFonts w:ascii="Calibri" w:hAnsi="Calibri" w:cs="Calibri"/>
          <w:sz w:val="24"/>
          <w:szCs w:val="24"/>
        </w:rPr>
        <w:t xml:space="preserve">independent voice </w:t>
      </w:r>
      <w:r w:rsidR="00EB5D03">
        <w:rPr>
          <w:rFonts w:ascii="Calibri" w:hAnsi="Calibri" w:cs="Calibri"/>
          <w:sz w:val="24"/>
          <w:szCs w:val="24"/>
        </w:rPr>
        <w:t xml:space="preserve">on </w:t>
      </w:r>
      <w:r w:rsidRPr="005E3EC9">
        <w:rPr>
          <w:rFonts w:ascii="Calibri" w:hAnsi="Calibri" w:cs="Calibri"/>
          <w:sz w:val="24"/>
          <w:szCs w:val="24"/>
        </w:rPr>
        <w:t>the Finance, Risk and A</w:t>
      </w:r>
      <w:r w:rsidR="00D85BA1">
        <w:rPr>
          <w:rFonts w:ascii="Calibri" w:hAnsi="Calibri" w:cs="Calibri"/>
          <w:sz w:val="24"/>
          <w:szCs w:val="24"/>
        </w:rPr>
        <w:t>udit</w:t>
      </w:r>
      <w:r w:rsidRPr="005E3EC9">
        <w:rPr>
          <w:rFonts w:ascii="Calibri" w:hAnsi="Calibri" w:cs="Calibri"/>
          <w:sz w:val="24"/>
          <w:szCs w:val="24"/>
        </w:rPr>
        <w:t xml:space="preserve"> Committee</w:t>
      </w:r>
      <w:r w:rsidR="00D85BA1">
        <w:rPr>
          <w:rFonts w:ascii="Calibri" w:hAnsi="Calibri" w:cs="Calibri"/>
          <w:sz w:val="24"/>
          <w:szCs w:val="24"/>
        </w:rPr>
        <w:t>,</w:t>
      </w:r>
      <w:r w:rsidRPr="005E3EC9">
        <w:rPr>
          <w:rFonts w:ascii="Calibri" w:hAnsi="Calibri" w:cs="Calibri"/>
          <w:sz w:val="24"/>
          <w:szCs w:val="24"/>
        </w:rPr>
        <w:t xml:space="preserve"> complement</w:t>
      </w:r>
      <w:r w:rsidR="00003180">
        <w:rPr>
          <w:rFonts w:ascii="Calibri" w:hAnsi="Calibri" w:cs="Calibri"/>
          <w:sz w:val="24"/>
          <w:szCs w:val="24"/>
        </w:rPr>
        <w:t>ing</w:t>
      </w:r>
      <w:r w:rsidRPr="005E3EC9">
        <w:rPr>
          <w:rFonts w:ascii="Calibri" w:hAnsi="Calibri" w:cs="Calibri"/>
          <w:sz w:val="24"/>
          <w:szCs w:val="24"/>
        </w:rPr>
        <w:t xml:space="preserve"> the skills and knowledge of the other Committee members. The Council is looking for candidates that can demonstrate </w:t>
      </w:r>
      <w:r w:rsidR="00AB4A91">
        <w:rPr>
          <w:rFonts w:ascii="Calibri" w:hAnsi="Calibri" w:cs="Calibri"/>
          <w:sz w:val="24"/>
          <w:szCs w:val="24"/>
        </w:rPr>
        <w:t xml:space="preserve">competency across </w:t>
      </w:r>
      <w:r w:rsidRPr="005E3EC9">
        <w:rPr>
          <w:rFonts w:ascii="Calibri" w:hAnsi="Calibri" w:cs="Calibri"/>
          <w:sz w:val="24"/>
          <w:szCs w:val="24"/>
        </w:rPr>
        <w:t>the</w:t>
      </w:r>
      <w:r w:rsidR="00B737F4" w:rsidRPr="005E3EC9">
        <w:rPr>
          <w:rFonts w:ascii="Calibri" w:hAnsi="Calibri" w:cs="Calibri"/>
          <w:sz w:val="24"/>
          <w:szCs w:val="24"/>
        </w:rPr>
        <w:t xml:space="preserve"> following </w:t>
      </w:r>
      <w:r w:rsidR="00AE5AB1">
        <w:rPr>
          <w:rFonts w:ascii="Calibri" w:hAnsi="Calibri" w:cs="Calibri"/>
          <w:sz w:val="24"/>
          <w:szCs w:val="24"/>
        </w:rPr>
        <w:t>areas</w:t>
      </w:r>
      <w:r w:rsidRPr="005E3EC9">
        <w:rPr>
          <w:rFonts w:ascii="Calibri" w:hAnsi="Calibri" w:cs="Calibri"/>
          <w:sz w:val="24"/>
          <w:szCs w:val="24"/>
        </w:rPr>
        <w:t>:</w:t>
      </w:r>
    </w:p>
    <w:p w14:paraId="651F8A7F" w14:textId="77777777" w:rsidR="00A04D12" w:rsidRPr="00A04D12" w:rsidRDefault="00A04D12" w:rsidP="00A04D12">
      <w:pPr>
        <w:pStyle w:val="ListParagraph"/>
        <w:numPr>
          <w:ilvl w:val="0"/>
          <w:numId w:val="6"/>
        </w:numPr>
        <w:spacing w:after="12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04D12">
        <w:rPr>
          <w:rFonts w:ascii="Calibri" w:hAnsi="Calibri" w:cs="Calibri"/>
          <w:sz w:val="24"/>
          <w:szCs w:val="24"/>
        </w:rPr>
        <w:t>Senior experience in audit and risk governance, including service on audit, risk or equivalent committees</w:t>
      </w:r>
    </w:p>
    <w:p w14:paraId="061114EA" w14:textId="77777777" w:rsidR="00A04D12" w:rsidRPr="00A04D12" w:rsidRDefault="00A04D12" w:rsidP="00A04D12">
      <w:pPr>
        <w:pStyle w:val="ListParagraph"/>
        <w:numPr>
          <w:ilvl w:val="0"/>
          <w:numId w:val="6"/>
        </w:numPr>
        <w:spacing w:after="12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04D12">
        <w:rPr>
          <w:rFonts w:ascii="Calibri" w:hAnsi="Calibri" w:cs="Calibri"/>
          <w:sz w:val="24"/>
          <w:szCs w:val="24"/>
        </w:rPr>
        <w:t>A strong financial background with Chartered Accountants Australia &amp; New Zealand membership or an internationally recognised equivalent being beneficial</w:t>
      </w:r>
    </w:p>
    <w:p w14:paraId="585C0243" w14:textId="77777777" w:rsidR="00A04D12" w:rsidRPr="00A04D12" w:rsidRDefault="00A04D12" w:rsidP="00A04D12">
      <w:pPr>
        <w:pStyle w:val="ListParagraph"/>
        <w:numPr>
          <w:ilvl w:val="0"/>
          <w:numId w:val="6"/>
        </w:numPr>
        <w:spacing w:after="12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04D12">
        <w:rPr>
          <w:rFonts w:ascii="Calibri" w:hAnsi="Calibri" w:cs="Calibri"/>
          <w:sz w:val="24"/>
          <w:szCs w:val="24"/>
        </w:rPr>
        <w:lastRenderedPageBreak/>
        <w:t>Experience working within, or closely with, the local government or public sector, with an understanding of accountability, regulatory and funding environments</w:t>
      </w:r>
    </w:p>
    <w:p w14:paraId="5CCFB974" w14:textId="77777777" w:rsidR="00A04D12" w:rsidRPr="00A04D12" w:rsidRDefault="00A04D12" w:rsidP="00A04D12">
      <w:pPr>
        <w:pStyle w:val="ListParagraph"/>
        <w:numPr>
          <w:ilvl w:val="0"/>
          <w:numId w:val="6"/>
        </w:numPr>
        <w:spacing w:after="12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04D12">
        <w:rPr>
          <w:rFonts w:ascii="Calibri" w:hAnsi="Calibri" w:cs="Calibri"/>
          <w:sz w:val="24"/>
          <w:szCs w:val="24"/>
        </w:rPr>
        <w:t>The ability to provide independent, objective judgement, including constructive challenge and professional scepticism</w:t>
      </w:r>
    </w:p>
    <w:p w14:paraId="280A6D4F" w14:textId="77777777" w:rsidR="00A04D12" w:rsidRPr="00A04D12" w:rsidRDefault="00A04D12" w:rsidP="00A04D12">
      <w:pPr>
        <w:pStyle w:val="ListParagraph"/>
        <w:numPr>
          <w:ilvl w:val="0"/>
          <w:numId w:val="6"/>
        </w:numPr>
        <w:spacing w:after="12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04D12">
        <w:rPr>
          <w:rFonts w:ascii="Calibri" w:hAnsi="Calibri" w:cs="Calibri"/>
          <w:sz w:val="24"/>
          <w:szCs w:val="24"/>
        </w:rPr>
        <w:t>A sound understanding of frameworks for financial management, risk management, audit and internal controls</w:t>
      </w:r>
    </w:p>
    <w:p w14:paraId="33104532" w14:textId="77777777" w:rsidR="00A04D12" w:rsidRPr="00A04D12" w:rsidRDefault="00A04D12" w:rsidP="00A04D12">
      <w:pPr>
        <w:pStyle w:val="ListParagraph"/>
        <w:numPr>
          <w:ilvl w:val="0"/>
          <w:numId w:val="6"/>
        </w:numPr>
        <w:spacing w:after="12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04D12">
        <w:rPr>
          <w:rFonts w:ascii="Calibri" w:hAnsi="Calibri" w:cs="Calibri"/>
          <w:sz w:val="24"/>
          <w:szCs w:val="24"/>
        </w:rPr>
        <w:t>Experience reviewing and assessing organisational insurance arrangements</w:t>
      </w:r>
    </w:p>
    <w:p w14:paraId="123B4C4F" w14:textId="77777777" w:rsidR="00A04D12" w:rsidRPr="00A04D12" w:rsidRDefault="00A04D12" w:rsidP="00A04D12">
      <w:pPr>
        <w:pStyle w:val="ListParagraph"/>
        <w:numPr>
          <w:ilvl w:val="0"/>
          <w:numId w:val="6"/>
        </w:numPr>
        <w:spacing w:after="12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04D12">
        <w:rPr>
          <w:rFonts w:ascii="Calibri" w:hAnsi="Calibri" w:cs="Calibri"/>
          <w:sz w:val="24"/>
          <w:szCs w:val="24"/>
        </w:rPr>
        <w:t>Understanding of internal and external audit processes, including engagement with auditors and oversight of audit findings</w:t>
      </w:r>
    </w:p>
    <w:p w14:paraId="07EB2E92" w14:textId="77777777" w:rsidR="00A04D12" w:rsidRPr="00A04D12" w:rsidRDefault="00A04D12" w:rsidP="00A04D12">
      <w:pPr>
        <w:pStyle w:val="ListParagraph"/>
        <w:numPr>
          <w:ilvl w:val="0"/>
          <w:numId w:val="6"/>
        </w:numPr>
        <w:spacing w:after="12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04D12">
        <w:rPr>
          <w:rFonts w:ascii="Calibri" w:hAnsi="Calibri" w:cs="Calibri"/>
          <w:sz w:val="24"/>
          <w:szCs w:val="24"/>
        </w:rPr>
        <w:t>The ability to contribute insights that support organisational performance, efficiency and wider community outcomes</w:t>
      </w:r>
    </w:p>
    <w:p w14:paraId="64664F88" w14:textId="77777777" w:rsidR="00A04D12" w:rsidRPr="00A04D12" w:rsidRDefault="00A04D12" w:rsidP="00A04D12">
      <w:pPr>
        <w:pStyle w:val="ListParagraph"/>
        <w:numPr>
          <w:ilvl w:val="0"/>
          <w:numId w:val="6"/>
        </w:numPr>
        <w:spacing w:after="12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04D12">
        <w:rPr>
          <w:rFonts w:ascii="Calibri" w:hAnsi="Calibri" w:cs="Calibri"/>
          <w:sz w:val="24"/>
          <w:szCs w:val="24"/>
        </w:rPr>
        <w:t>An understanding of Te Tiriti o Waitangi, and experience supporting governance frameworks that strengthen relationships with mana whenua</w:t>
      </w:r>
    </w:p>
    <w:p w14:paraId="3948D18C" w14:textId="0FD2EA4E" w:rsidR="003F4F40" w:rsidRDefault="0074555F" w:rsidP="0074555F">
      <w:pPr>
        <w:pStyle w:val="ListParagraph"/>
        <w:numPr>
          <w:ilvl w:val="0"/>
          <w:numId w:val="6"/>
        </w:numPr>
        <w:spacing w:after="12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4555F">
        <w:rPr>
          <w:rFonts w:ascii="Calibri" w:hAnsi="Calibri" w:cs="Calibri"/>
          <w:sz w:val="24"/>
          <w:szCs w:val="24"/>
        </w:rPr>
        <w:t xml:space="preserve">Capacity and commitment to devote the necessary time and effort required of an </w:t>
      </w:r>
      <w:r w:rsidR="00734574">
        <w:rPr>
          <w:rFonts w:ascii="Calibri" w:hAnsi="Calibri" w:cs="Calibri"/>
          <w:sz w:val="24"/>
          <w:szCs w:val="24"/>
        </w:rPr>
        <w:t>external</w:t>
      </w:r>
      <w:r w:rsidR="00734574" w:rsidRPr="0074555F">
        <w:rPr>
          <w:rFonts w:ascii="Calibri" w:hAnsi="Calibri" w:cs="Calibri"/>
          <w:sz w:val="24"/>
          <w:szCs w:val="24"/>
        </w:rPr>
        <w:t xml:space="preserve"> </w:t>
      </w:r>
      <w:r w:rsidR="00734574">
        <w:rPr>
          <w:rFonts w:ascii="Calibri" w:hAnsi="Calibri" w:cs="Calibri"/>
          <w:sz w:val="24"/>
          <w:szCs w:val="24"/>
        </w:rPr>
        <w:t>m</w:t>
      </w:r>
      <w:r w:rsidRPr="0074555F">
        <w:rPr>
          <w:rFonts w:ascii="Calibri" w:hAnsi="Calibri" w:cs="Calibri"/>
          <w:sz w:val="24"/>
          <w:szCs w:val="24"/>
        </w:rPr>
        <w:t>ember.</w:t>
      </w:r>
    </w:p>
    <w:p w14:paraId="5EFA9A2D" w14:textId="4C80BB31" w:rsidR="00EF0BB9" w:rsidRPr="002905A6" w:rsidRDefault="00EF0BB9" w:rsidP="00AF2F3A">
      <w:pPr>
        <w:tabs>
          <w:tab w:val="left" w:pos="567"/>
        </w:tabs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7736C9F6">
        <w:rPr>
          <w:rFonts w:ascii="Calibri" w:hAnsi="Calibri" w:cs="Calibri"/>
          <w:sz w:val="24"/>
          <w:szCs w:val="24"/>
        </w:rPr>
        <w:t>T</w:t>
      </w:r>
      <w:r w:rsidRPr="002905A6">
        <w:rPr>
          <w:rFonts w:ascii="Calibri" w:hAnsi="Calibri" w:cs="Calibri"/>
          <w:sz w:val="24"/>
          <w:szCs w:val="24"/>
        </w:rPr>
        <w:t>o apply for this role please email your cover letter</w:t>
      </w:r>
      <w:r w:rsidR="008C6371" w:rsidRPr="002905A6">
        <w:rPr>
          <w:rFonts w:ascii="Calibri" w:hAnsi="Calibri" w:cs="Calibri"/>
          <w:sz w:val="24"/>
          <w:szCs w:val="24"/>
        </w:rPr>
        <w:t xml:space="preserve"> (which should address the above attributes)</w:t>
      </w:r>
      <w:r w:rsidRPr="002905A6">
        <w:rPr>
          <w:rFonts w:ascii="Calibri" w:hAnsi="Calibri" w:cs="Calibri"/>
          <w:sz w:val="24"/>
          <w:szCs w:val="24"/>
        </w:rPr>
        <w:t xml:space="preserve">, curriculum </w:t>
      </w:r>
      <w:r w:rsidR="001E4AC3" w:rsidRPr="002905A6">
        <w:rPr>
          <w:rFonts w:ascii="Calibri" w:hAnsi="Calibri" w:cs="Calibri"/>
          <w:sz w:val="24"/>
          <w:szCs w:val="24"/>
        </w:rPr>
        <w:t>vitae</w:t>
      </w:r>
      <w:r w:rsidRPr="002905A6">
        <w:rPr>
          <w:rFonts w:ascii="Calibri" w:hAnsi="Calibri" w:cs="Calibri"/>
          <w:sz w:val="24"/>
          <w:szCs w:val="24"/>
        </w:rPr>
        <w:t xml:space="preserve"> (including </w:t>
      </w:r>
      <w:r w:rsidR="00FD4D76" w:rsidRPr="002905A6">
        <w:rPr>
          <w:rFonts w:ascii="Calibri" w:hAnsi="Calibri" w:cs="Calibri"/>
          <w:sz w:val="24"/>
          <w:szCs w:val="24"/>
        </w:rPr>
        <w:t>three</w:t>
      </w:r>
      <w:r w:rsidRPr="002905A6">
        <w:rPr>
          <w:rFonts w:ascii="Calibri" w:hAnsi="Calibri" w:cs="Calibri"/>
          <w:sz w:val="24"/>
          <w:szCs w:val="24"/>
        </w:rPr>
        <w:t xml:space="preserve"> referees), and completed </w:t>
      </w:r>
      <w:r w:rsidR="006E4DA6" w:rsidRPr="002905A6">
        <w:rPr>
          <w:rFonts w:ascii="Calibri" w:hAnsi="Calibri" w:cs="Calibri"/>
          <w:sz w:val="24"/>
          <w:szCs w:val="24"/>
        </w:rPr>
        <w:t>personal interest d</w:t>
      </w:r>
      <w:r w:rsidRPr="002905A6">
        <w:rPr>
          <w:rFonts w:ascii="Calibri" w:hAnsi="Calibri" w:cs="Calibri"/>
          <w:sz w:val="24"/>
          <w:szCs w:val="24"/>
        </w:rPr>
        <w:t xml:space="preserve">eclaration to </w:t>
      </w:r>
      <w:hyperlink r:id="rId9" w:history="1">
        <w:r w:rsidR="002D3F73" w:rsidRPr="002905A6">
          <w:rPr>
            <w:rStyle w:val="Hyperlink"/>
            <w:rFonts w:ascii="Calibri" w:hAnsi="Calibri" w:cs="Calibri"/>
            <w:sz w:val="24"/>
            <w:szCs w:val="24"/>
          </w:rPr>
          <w:t>FRAC@gw.govt.nz</w:t>
        </w:r>
      </w:hyperlink>
      <w:r w:rsidR="002D3F73" w:rsidRPr="002905A6">
        <w:rPr>
          <w:rFonts w:ascii="Calibri" w:hAnsi="Calibri" w:cs="Calibri"/>
          <w:sz w:val="24"/>
          <w:szCs w:val="24"/>
        </w:rPr>
        <w:t xml:space="preserve"> </w:t>
      </w:r>
      <w:r w:rsidR="00EA6FBE" w:rsidRPr="002905A6">
        <w:rPr>
          <w:rFonts w:ascii="Calibri" w:hAnsi="Calibri" w:cs="Calibri"/>
          <w:sz w:val="24"/>
          <w:szCs w:val="24"/>
        </w:rPr>
        <w:t>by</w:t>
      </w:r>
      <w:r w:rsidRPr="002905A6">
        <w:rPr>
          <w:rFonts w:ascii="Calibri" w:hAnsi="Calibri" w:cs="Calibri"/>
          <w:sz w:val="24"/>
          <w:szCs w:val="24"/>
        </w:rPr>
        <w:t xml:space="preserve"> </w:t>
      </w:r>
      <w:r w:rsidR="002905A6" w:rsidRPr="002905A6">
        <w:rPr>
          <w:rFonts w:ascii="Calibri" w:hAnsi="Calibri" w:cs="Calibri"/>
          <w:sz w:val="24"/>
          <w:szCs w:val="24"/>
        </w:rPr>
        <w:t>27</w:t>
      </w:r>
      <w:r w:rsidR="006E5A82" w:rsidRPr="002905A6">
        <w:rPr>
          <w:rFonts w:ascii="Calibri" w:hAnsi="Calibri" w:cs="Calibri"/>
          <w:sz w:val="24"/>
          <w:szCs w:val="24"/>
        </w:rPr>
        <w:t xml:space="preserve"> February 2026</w:t>
      </w:r>
      <w:r w:rsidRPr="002905A6">
        <w:rPr>
          <w:rFonts w:ascii="Calibri" w:hAnsi="Calibri" w:cs="Calibri"/>
          <w:sz w:val="24"/>
          <w:szCs w:val="24"/>
        </w:rPr>
        <w:t>.</w:t>
      </w:r>
    </w:p>
    <w:p w14:paraId="54E01340" w14:textId="0F0E0A6B" w:rsidR="00614134" w:rsidRPr="002905A6" w:rsidRDefault="00EF0BB9" w:rsidP="00AF2F3A">
      <w:pPr>
        <w:tabs>
          <w:tab w:val="left" w:pos="567"/>
        </w:tabs>
        <w:spacing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2905A6">
        <w:rPr>
          <w:rFonts w:ascii="Calibri" w:hAnsi="Calibri" w:cs="Calibri"/>
          <w:sz w:val="24"/>
          <w:szCs w:val="24"/>
        </w:rPr>
        <w:t xml:space="preserve">For further information on this role please contact </w:t>
      </w:r>
      <w:r w:rsidR="00614134" w:rsidRPr="002905A6">
        <w:rPr>
          <w:rFonts w:ascii="Calibri" w:hAnsi="Calibri" w:cs="Calibri"/>
          <w:sz w:val="24"/>
          <w:szCs w:val="24"/>
        </w:rPr>
        <w:t xml:space="preserve">Jacob Boyes, Greater Wellington’s Head of Corporate Risk &amp; Assurance, at </w:t>
      </w:r>
      <w:hyperlink r:id="rId10" w:history="1">
        <w:r w:rsidR="00614134" w:rsidRPr="002905A6">
          <w:rPr>
            <w:rStyle w:val="Hyperlink"/>
            <w:rFonts w:ascii="Calibri" w:hAnsi="Calibri" w:cs="Calibri"/>
            <w:sz w:val="24"/>
            <w:szCs w:val="24"/>
          </w:rPr>
          <w:t>jacob.boyes@gw.govt.nz</w:t>
        </w:r>
      </w:hyperlink>
      <w:r w:rsidRPr="002905A6">
        <w:rPr>
          <w:rFonts w:ascii="Calibri" w:hAnsi="Calibri" w:cs="Calibri"/>
          <w:sz w:val="24"/>
          <w:szCs w:val="24"/>
        </w:rPr>
        <w:t>.</w:t>
      </w:r>
    </w:p>
    <w:p w14:paraId="5EFA9A2F" w14:textId="3A949813" w:rsidR="0004083F" w:rsidRPr="005E3EC9" w:rsidRDefault="00EF0BB9" w:rsidP="00AF2F3A">
      <w:pPr>
        <w:tabs>
          <w:tab w:val="left" w:pos="567"/>
        </w:tabs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2905A6">
        <w:rPr>
          <w:rFonts w:ascii="Calibri" w:hAnsi="Calibri" w:cs="Calibri"/>
          <w:b/>
          <w:sz w:val="24"/>
          <w:szCs w:val="24"/>
        </w:rPr>
        <w:t>Applications close</w:t>
      </w:r>
      <w:r w:rsidRPr="002905A6">
        <w:rPr>
          <w:rFonts w:ascii="Calibri" w:hAnsi="Calibri" w:cs="Calibri"/>
          <w:b/>
          <w:sz w:val="24"/>
          <w:szCs w:val="24"/>
        </w:rPr>
        <w:tab/>
      </w:r>
      <w:r w:rsidR="002905A6" w:rsidRPr="002905A6">
        <w:rPr>
          <w:rFonts w:ascii="Calibri" w:hAnsi="Calibri" w:cs="Calibri"/>
          <w:b/>
          <w:sz w:val="24"/>
          <w:szCs w:val="24"/>
        </w:rPr>
        <w:t>27</w:t>
      </w:r>
      <w:r w:rsidR="000D6F6E" w:rsidRPr="002905A6">
        <w:rPr>
          <w:rFonts w:ascii="Calibri" w:hAnsi="Calibri" w:cs="Calibri"/>
          <w:b/>
          <w:sz w:val="24"/>
          <w:szCs w:val="24"/>
        </w:rPr>
        <w:t xml:space="preserve"> February 2026</w:t>
      </w:r>
    </w:p>
    <w:sectPr w:rsidR="0004083F" w:rsidRPr="005E3EC9" w:rsidSect="008D266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A1D"/>
    <w:multiLevelType w:val="multilevel"/>
    <w:tmpl w:val="FA7C1C34"/>
    <w:lvl w:ilvl="0">
      <w:start w:val="1"/>
      <w:numFmt w:val="decimal"/>
      <w:pStyle w:val="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3D660A8"/>
    <w:multiLevelType w:val="multilevel"/>
    <w:tmpl w:val="12E8B09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567"/>
      </w:pPr>
      <w:rPr>
        <w:rFonts w:ascii="Calibri" w:hAnsi="Calibri" w:hint="default"/>
        <w:sz w:val="24"/>
      </w:rPr>
    </w:lvl>
    <w:lvl w:ilvl="1">
      <w:start w:val="1"/>
      <w:numFmt w:val="lowerLetter"/>
      <w:lvlRestart w:val="0"/>
      <w:lvlText w:val="%2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Restart w:val="0"/>
      <w:lvlText w:val="%3"/>
      <w:lvlJc w:val="left"/>
      <w:pPr>
        <w:ind w:left="1985" w:hanging="567"/>
      </w:pPr>
      <w:rPr>
        <w:rFonts w:hint="default"/>
      </w:rPr>
    </w:lvl>
    <w:lvl w:ilvl="3">
      <w:start w:val="1"/>
      <w:numFmt w:val="none"/>
      <w:lvlRestart w:val="0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Restart w:val="0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Restart w:val="0"/>
      <w:lvlText w:val="%6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0"/>
      <w:lvlText w:val="%8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4E277BE"/>
    <w:multiLevelType w:val="multilevel"/>
    <w:tmpl w:val="EF52CEAA"/>
    <w:lvl w:ilvl="0">
      <w:start w:val="1"/>
      <w:numFmt w:val="decimal"/>
      <w:pStyle w:val="Recm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3B06A79"/>
    <w:multiLevelType w:val="multilevel"/>
    <w:tmpl w:val="E022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2AE166E"/>
    <w:multiLevelType w:val="multilevel"/>
    <w:tmpl w:val="9F74B0B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2729182C"/>
    <w:multiLevelType w:val="hybridMultilevel"/>
    <w:tmpl w:val="6C988E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329B1"/>
    <w:multiLevelType w:val="hybridMultilevel"/>
    <w:tmpl w:val="29F86F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54662"/>
    <w:multiLevelType w:val="multilevel"/>
    <w:tmpl w:val="20745734"/>
    <w:lvl w:ilvl="0">
      <w:start w:val="1"/>
      <w:numFmt w:val="bullet"/>
      <w:pStyle w:val="RPara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701"/>
        </w:tabs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9"/>
        </w:tabs>
        <w:ind w:left="396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0"/>
        </w:tabs>
        <w:ind w:left="5670" w:hanging="567"/>
      </w:pPr>
      <w:rPr>
        <w:rFonts w:hint="default"/>
      </w:rPr>
    </w:lvl>
  </w:abstractNum>
  <w:abstractNum w:abstractNumId="8" w15:restartNumberingAfterBreak="0">
    <w:nsid w:val="5C847E0F"/>
    <w:multiLevelType w:val="hybridMultilevel"/>
    <w:tmpl w:val="BB44B7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A2EE8"/>
    <w:multiLevelType w:val="hybridMultilevel"/>
    <w:tmpl w:val="8A2053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053134">
    <w:abstractNumId w:val="2"/>
  </w:num>
  <w:num w:numId="2" w16cid:durableId="1567179398">
    <w:abstractNumId w:val="1"/>
  </w:num>
  <w:num w:numId="3" w16cid:durableId="1824807144">
    <w:abstractNumId w:val="7"/>
  </w:num>
  <w:num w:numId="4" w16cid:durableId="1857966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7106435">
    <w:abstractNumId w:val="9"/>
  </w:num>
  <w:num w:numId="6" w16cid:durableId="2000225722">
    <w:abstractNumId w:val="6"/>
  </w:num>
  <w:num w:numId="7" w16cid:durableId="2145005505">
    <w:abstractNumId w:val="4"/>
  </w:num>
  <w:num w:numId="8" w16cid:durableId="538861681">
    <w:abstractNumId w:val="4"/>
  </w:num>
  <w:num w:numId="9" w16cid:durableId="624388677">
    <w:abstractNumId w:val="1"/>
  </w:num>
  <w:num w:numId="10" w16cid:durableId="708068110">
    <w:abstractNumId w:val="0"/>
  </w:num>
  <w:num w:numId="11" w16cid:durableId="73476029">
    <w:abstractNumId w:val="5"/>
  </w:num>
  <w:num w:numId="12" w16cid:durableId="74594211">
    <w:abstractNumId w:val="8"/>
  </w:num>
  <w:num w:numId="13" w16cid:durableId="852381899">
    <w:abstractNumId w:val="3"/>
  </w:num>
  <w:num w:numId="14" w16cid:durableId="885527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3F"/>
    <w:rsid w:val="00003180"/>
    <w:rsid w:val="00015046"/>
    <w:rsid w:val="00027EFF"/>
    <w:rsid w:val="000347E0"/>
    <w:rsid w:val="0004083F"/>
    <w:rsid w:val="00044053"/>
    <w:rsid w:val="00045E75"/>
    <w:rsid w:val="000558C7"/>
    <w:rsid w:val="00091A6F"/>
    <w:rsid w:val="000A69A2"/>
    <w:rsid w:val="000D6F6E"/>
    <w:rsid w:val="00103782"/>
    <w:rsid w:val="00114BFE"/>
    <w:rsid w:val="001266E1"/>
    <w:rsid w:val="00145970"/>
    <w:rsid w:val="0016278D"/>
    <w:rsid w:val="00171EF5"/>
    <w:rsid w:val="00177FEF"/>
    <w:rsid w:val="001A1320"/>
    <w:rsid w:val="001A536D"/>
    <w:rsid w:val="001E4AC3"/>
    <w:rsid w:val="00205223"/>
    <w:rsid w:val="00213133"/>
    <w:rsid w:val="00220817"/>
    <w:rsid w:val="00221A27"/>
    <w:rsid w:val="00226F23"/>
    <w:rsid w:val="002334AB"/>
    <w:rsid w:val="00257B82"/>
    <w:rsid w:val="00266349"/>
    <w:rsid w:val="00272E4A"/>
    <w:rsid w:val="002905A6"/>
    <w:rsid w:val="002A62CD"/>
    <w:rsid w:val="002B2A7E"/>
    <w:rsid w:val="002D3F73"/>
    <w:rsid w:val="002F0CB9"/>
    <w:rsid w:val="003020FC"/>
    <w:rsid w:val="0035288C"/>
    <w:rsid w:val="00382A53"/>
    <w:rsid w:val="00392B98"/>
    <w:rsid w:val="00397003"/>
    <w:rsid w:val="003A52B6"/>
    <w:rsid w:val="003C39A5"/>
    <w:rsid w:val="003C3D65"/>
    <w:rsid w:val="003F4F40"/>
    <w:rsid w:val="00411101"/>
    <w:rsid w:val="0043353C"/>
    <w:rsid w:val="0043717D"/>
    <w:rsid w:val="00456200"/>
    <w:rsid w:val="00492129"/>
    <w:rsid w:val="004B14FE"/>
    <w:rsid w:val="004F1144"/>
    <w:rsid w:val="005020D9"/>
    <w:rsid w:val="00535D4E"/>
    <w:rsid w:val="005847EA"/>
    <w:rsid w:val="0058647A"/>
    <w:rsid w:val="005C33AB"/>
    <w:rsid w:val="005E1193"/>
    <w:rsid w:val="005E3EC9"/>
    <w:rsid w:val="00604AC1"/>
    <w:rsid w:val="00605E96"/>
    <w:rsid w:val="00614134"/>
    <w:rsid w:val="00637B2E"/>
    <w:rsid w:val="00684FFF"/>
    <w:rsid w:val="006C39A5"/>
    <w:rsid w:val="006E4DA6"/>
    <w:rsid w:val="006E5A82"/>
    <w:rsid w:val="00700634"/>
    <w:rsid w:val="00734574"/>
    <w:rsid w:val="0074555F"/>
    <w:rsid w:val="007554F4"/>
    <w:rsid w:val="007A265F"/>
    <w:rsid w:val="007C5621"/>
    <w:rsid w:val="00847538"/>
    <w:rsid w:val="008C6371"/>
    <w:rsid w:val="008D266D"/>
    <w:rsid w:val="008E050A"/>
    <w:rsid w:val="008E5A00"/>
    <w:rsid w:val="009125D6"/>
    <w:rsid w:val="009534B6"/>
    <w:rsid w:val="00963C42"/>
    <w:rsid w:val="00990AD7"/>
    <w:rsid w:val="009A6236"/>
    <w:rsid w:val="009F1784"/>
    <w:rsid w:val="00A04D12"/>
    <w:rsid w:val="00A20E5B"/>
    <w:rsid w:val="00A46BB0"/>
    <w:rsid w:val="00A47D74"/>
    <w:rsid w:val="00A757DC"/>
    <w:rsid w:val="00AB2E19"/>
    <w:rsid w:val="00AB4198"/>
    <w:rsid w:val="00AB4A91"/>
    <w:rsid w:val="00AD0322"/>
    <w:rsid w:val="00AE5AB1"/>
    <w:rsid w:val="00AF2F3A"/>
    <w:rsid w:val="00B27EDC"/>
    <w:rsid w:val="00B737F4"/>
    <w:rsid w:val="00BE7D60"/>
    <w:rsid w:val="00BF2509"/>
    <w:rsid w:val="00C52FD6"/>
    <w:rsid w:val="00C92A18"/>
    <w:rsid w:val="00CA4ED5"/>
    <w:rsid w:val="00CB670B"/>
    <w:rsid w:val="00CF2EF9"/>
    <w:rsid w:val="00D1623B"/>
    <w:rsid w:val="00D26EED"/>
    <w:rsid w:val="00D64850"/>
    <w:rsid w:val="00D72050"/>
    <w:rsid w:val="00D8357D"/>
    <w:rsid w:val="00D85BA1"/>
    <w:rsid w:val="00D962AD"/>
    <w:rsid w:val="00DC21B1"/>
    <w:rsid w:val="00DD3229"/>
    <w:rsid w:val="00E33F12"/>
    <w:rsid w:val="00E35B65"/>
    <w:rsid w:val="00E75914"/>
    <w:rsid w:val="00E84BF7"/>
    <w:rsid w:val="00EA6FBE"/>
    <w:rsid w:val="00EA7B2E"/>
    <w:rsid w:val="00EB5D03"/>
    <w:rsid w:val="00EE4D14"/>
    <w:rsid w:val="00EF0BB9"/>
    <w:rsid w:val="00F37754"/>
    <w:rsid w:val="00F54DF7"/>
    <w:rsid w:val="00F55E23"/>
    <w:rsid w:val="00FB160C"/>
    <w:rsid w:val="00FB2AF2"/>
    <w:rsid w:val="00FC646B"/>
    <w:rsid w:val="00FD120D"/>
    <w:rsid w:val="00FD4D76"/>
    <w:rsid w:val="7736C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9A0A"/>
  <w15:chartTrackingRefBased/>
  <w15:docId w15:val="{A4DFE53A-7B25-4271-9E04-F8A4E6EE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RNormal"/>
    <w:next w:val="RNormal"/>
    <w:link w:val="Heading1Char"/>
    <w:uiPriority w:val="9"/>
    <w:qFormat/>
    <w:rsid w:val="00BE7D60"/>
    <w:pPr>
      <w:keepNext/>
      <w:keepLines/>
      <w:spacing w:before="240" w:after="0"/>
      <w:outlineLvl w:val="0"/>
    </w:pPr>
    <w:rPr>
      <w:rFonts w:ascii="Candara" w:eastAsiaTheme="majorEastAsia" w:hAnsi="Candara" w:cstheme="majorBidi"/>
      <w:b/>
      <w:color w:val="2E74B5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Normal">
    <w:name w:val="RNormal"/>
    <w:link w:val="RNormalChar"/>
    <w:qFormat/>
    <w:rsid w:val="00A20E5B"/>
    <w:pPr>
      <w:spacing w:after="120" w:line="240" w:lineRule="auto"/>
    </w:pPr>
    <w:rPr>
      <w:rFonts w:ascii="Calibri" w:hAnsi="Calibri" w:cstheme="minorHAnsi"/>
      <w:sz w:val="24"/>
      <w:szCs w:val="24"/>
      <w:lang w:eastAsia="en-GB"/>
    </w:rPr>
  </w:style>
  <w:style w:type="character" w:customStyle="1" w:styleId="RNormalChar">
    <w:name w:val="RNormal Char"/>
    <w:basedOn w:val="DefaultParagraphFont"/>
    <w:link w:val="RNormal"/>
    <w:rsid w:val="00A20E5B"/>
    <w:rPr>
      <w:rFonts w:ascii="Calibri" w:hAnsi="Calibri" w:cstheme="minorHAnsi"/>
      <w:sz w:val="24"/>
      <w:szCs w:val="24"/>
      <w:lang w:eastAsia="en-GB"/>
    </w:rPr>
  </w:style>
  <w:style w:type="paragraph" w:customStyle="1" w:styleId="Recms">
    <w:name w:val="Recms"/>
    <w:basedOn w:val="RNormal"/>
    <w:link w:val="RecmsChar"/>
    <w:qFormat/>
    <w:rsid w:val="005C33AB"/>
    <w:pPr>
      <w:numPr>
        <w:numId w:val="1"/>
      </w:numPr>
      <w:tabs>
        <w:tab w:val="num" w:pos="851"/>
        <w:tab w:val="left" w:pos="1560"/>
      </w:tabs>
      <w:ind w:left="851" w:hanging="567"/>
    </w:pPr>
  </w:style>
  <w:style w:type="character" w:customStyle="1" w:styleId="RecmsChar">
    <w:name w:val="Recms Char"/>
    <w:basedOn w:val="DefaultParagraphFont"/>
    <w:link w:val="Recms"/>
    <w:rsid w:val="005C33AB"/>
    <w:rPr>
      <w:rFonts w:ascii="Calibri" w:hAnsi="Calibri" w:cstheme="minorHAnsi"/>
      <w:sz w:val="24"/>
      <w:szCs w:val="24"/>
      <w:lang w:eastAsia="en-GB"/>
    </w:rPr>
  </w:style>
  <w:style w:type="paragraph" w:customStyle="1" w:styleId="RPara">
    <w:name w:val="RPara"/>
    <w:basedOn w:val="Normal"/>
    <w:link w:val="RParaChar"/>
    <w:qFormat/>
    <w:rsid w:val="00E75914"/>
    <w:pPr>
      <w:numPr>
        <w:numId w:val="3"/>
      </w:numPr>
      <w:tabs>
        <w:tab w:val="clear" w:pos="1134"/>
        <w:tab w:val="num" w:pos="567"/>
      </w:tabs>
      <w:spacing w:after="120" w:line="240" w:lineRule="auto"/>
      <w:ind w:left="567"/>
      <w:jc w:val="both"/>
    </w:pPr>
    <w:rPr>
      <w:rFonts w:ascii="Calibri" w:eastAsia="Times New Roman" w:hAnsi="Calibri" w:cs="Times New Roman"/>
      <w:sz w:val="24"/>
      <w:szCs w:val="20"/>
      <w:lang w:eastAsia="en-NZ"/>
    </w:rPr>
  </w:style>
  <w:style w:type="character" w:customStyle="1" w:styleId="RParaChar">
    <w:name w:val="RPara Char"/>
    <w:basedOn w:val="DefaultParagraphFont"/>
    <w:link w:val="RPara"/>
    <w:rsid w:val="00E75914"/>
    <w:rPr>
      <w:rFonts w:ascii="Calibri" w:eastAsia="Times New Roman" w:hAnsi="Calibri" w:cs="Times New Roman"/>
      <w:sz w:val="24"/>
      <w:szCs w:val="20"/>
      <w:lang w:eastAsia="en-NZ"/>
    </w:rPr>
  </w:style>
  <w:style w:type="paragraph" w:customStyle="1" w:styleId="Bullets">
    <w:name w:val="Bullets"/>
    <w:basedOn w:val="ListParagraph"/>
    <w:link w:val="BulletsChar"/>
    <w:qFormat/>
    <w:rsid w:val="001A1320"/>
    <w:pPr>
      <w:numPr>
        <w:numId w:val="10"/>
      </w:numPr>
      <w:tabs>
        <w:tab w:val="num" w:pos="1134"/>
      </w:tabs>
      <w:spacing w:after="0" w:line="240" w:lineRule="auto"/>
      <w:ind w:left="1134" w:hanging="567"/>
      <w:jc w:val="both"/>
    </w:pPr>
    <w:rPr>
      <w:rFonts w:ascii="Calibri" w:eastAsia="Times New Roman" w:hAnsi="Calibri" w:cs="Times New Roman"/>
      <w:sz w:val="24"/>
      <w:szCs w:val="20"/>
      <w:lang w:eastAsia="en-NZ"/>
    </w:rPr>
  </w:style>
  <w:style w:type="character" w:customStyle="1" w:styleId="BulletsChar">
    <w:name w:val="Bullets Char"/>
    <w:basedOn w:val="RParaChar"/>
    <w:link w:val="Bullets"/>
    <w:rsid w:val="001A1320"/>
    <w:rPr>
      <w:rFonts w:ascii="Calibri" w:eastAsia="Times New Roman" w:hAnsi="Calibri" w:cs="Times New Roman"/>
      <w:sz w:val="24"/>
      <w:szCs w:val="20"/>
      <w:lang w:eastAsia="en-NZ"/>
    </w:rPr>
  </w:style>
  <w:style w:type="paragraph" w:styleId="ListParagraph">
    <w:name w:val="List Paragraph"/>
    <w:basedOn w:val="Normal"/>
    <w:uiPriority w:val="34"/>
    <w:qFormat/>
    <w:rsid w:val="001A13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E7D60"/>
    <w:rPr>
      <w:rFonts w:ascii="Candara" w:eastAsiaTheme="majorEastAsia" w:hAnsi="Candara" w:cstheme="majorBidi"/>
      <w:b/>
      <w:color w:val="2E74B5" w:themeColor="accent1" w:themeShade="BF"/>
      <w:sz w:val="28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EF0BB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D4D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B4A9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4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A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A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522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14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jacob.boyes@gw.govt.n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FRAC@gw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Function xmlns="4f9c820c-e7e2-444d-97ee-45f2b3485c1d">Council Committees and Advisory Bodies</Function>
    <Project xmlns="4f9c820c-e7e2-444d-97ee-45f2b3485c1d">NA</Project>
    <eDocsDocNumber xmlns="e5a7084f-8549-410e-a7ff-e0f6a67a54a6" xsi:nil="true"/>
    <CategoryValue xmlns="64ade3b3-ff94-4a87-8800-d92e0c09ba03">NA</CategoryValue>
    <DocumentType xmlns="4f9c820c-e7e2-444d-97ee-45f2b3485c1d">Reference material</DocumentType>
    <FunctionGroup xmlns="4f9c820c-e7e2-444d-97ee-45f2b3485c1d">Governance</FunctionGroup>
    <Activity xmlns="4f9c820c-e7e2-444d-97ee-45f2b3485c1d">Membership</Activity>
    <CategoryName xmlns="4f9c820c-e7e2-444d-97ee-45f2b3485c1d">NA</CategoryName>
    <Case xmlns="64ade3b3-ff94-4a87-8800-d92e0c09ba03">External Appointments - Restricted Access</Case>
    <GWappID1 xmlns="e5a7084f-8549-410e-a7ff-e0f6a67a54a6" xsi:nil="true"/>
    <Narrative xmlns="4f9c820c-e7e2-444d-97ee-45f2b3485c1d" xsi:nil="true"/>
    <Triennium xmlns="64ade3b3-ff94-4a87-8800-d92e0c09ba03">2019-2022</Triennium>
    <Subactivity xmlns="64ade3b3-ff94-4a87-8800-d92e0c09ba03">Appointees</Subactivity>
    <_dlc_DocId xmlns="2de8b5ad-0395-4b99-8c38-329811f9101f">CCAB-922814670-7833</_dlc_DocId>
    <_dlc_DocIdUrl xmlns="2de8b5ad-0395-4b99-8c38-329811f9101f">
      <Url>https://greaterwellington.sharepoint.com/sites/ws-ccab/_layouts/15/DocIdRedir.aspx?ID=CCAB-922814670-7833</Url>
      <Description>CCAB-922814670-7833</Description>
    </_dlc_DocIdUrl>
    <BusinessValue xmlns="4f9c820c-e7e2-444d-97ee-45f2b3485c1d">Normal</BusinessValue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ggregationStatus xmlns="4f9c820c-e7e2-444d-97ee-45f2b3485c1d">Normal</AggregationStatus>
    <PRADate2 xmlns="4f9c820c-e7e2-444d-97ee-45f2b3485c1d" xsi:nil="true"/>
    <zLegacyJSON xmlns="e5a7084f-8549-410e-a7ff-e0f6a67a54a6">{"Title":null,"KnowHowType":"NA","TargetAudience":"Internal","PRAType":"Doc","AggregationStatus":"Normal","Narrative":null,"RelatedPeople":null,"RecordID":"3134618","RecordType":"Normal","ReadOnlyStatus":"Open","AuthoritativeVersion":false,"OriginalDocument":null,"PraText1":null,"PraText2":null,"PraText3":null,"PraText4":null,"PraText5":null,"PraDate1":null,"PraDate2":null,"PraDate3":null,"PraDateTrigger":null,"PraDateDisposal":null,"Subject":null,"To":null,"ILFrom":null,"Received":null,"Sent":null,"URL":null,"PhysicalLocation":null,"RDClass":null,"AggregationNarrative":null,"ActionOutcome":null,"FunctionGroup":"Governance","Function":"Council Committees and Advisory Bodies","Activity":"Membership","Project":"NA","Case":"NA","DocumentType":"Reference material","Key_x0020_Words":null,"CategoryName":"NA","CategoryValue":"NA","Volume":"NA","eDocsDocNumber":null,"Committee_x0020_or_x0020_body_x0020_or_x0020_council":"Finance Risk and Assurance Committee","Triennium":"2019-2022","Subactivity":"Appointees","_dlc_DocId":"CCAB-7-467","EmailSender":null,"EmailTo":null,"EmailCc":null,"EmailFrom":null,"EmailSubject":null,"EmailHeaders":null,"GWappID1":null,"IconOverlay":null,"ID":467,"ContentType":null,"Created":"13-Jul-2020 10:00:18 a.m.","Author":"ogierw (Will Ogier)","Modified":"01-Sep-2020 11:28:03 a.m.","Editor":"ogierw (Will Ogier)","CheckoutUser":null,"_CheckinComment":"","_Level":1,"_IsCurrentVersion":true,"VersionLabel":"10.0","VersionLevel":"Published","VersionCheckInComment":null,"Legacy_DocumentFolderPath":null,"Legacy_FullDocumentPath":"http://testourspace.gw.govt.nz/ws/ccab/member/External Appointments - Restricted Access/External FRAC Chair job description.docx"}</zLegacyJSON>
    <PRAText1 xmlns="4f9c820c-e7e2-444d-97ee-45f2b3485c1d" xsi:nil="true"/>
    <PRAText4 xmlns="4f9c820c-e7e2-444d-97ee-45f2b3485c1d" xsi:nil="true"/>
    <Level3 xmlns="c91a514c-9034-4fa3-897a-8352025b26ed" xsi:nil="true"/>
    <CC xmlns="e5a7084f-8549-410e-a7ff-e0f6a67a54a6" xsi:nil="true"/>
    <TaxCatchAll xmlns="2de8b5ad-0395-4b99-8c38-329811f9101f" xsi:nil="true"/>
    <Team xmlns="c91a514c-9034-4fa3-897a-8352025b26ed">Council Committees and Advisory Bodies</Team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Membership</Channel>
    <To xmlns="64ade3b3-ff94-4a87-8800-d92e0c09ba03" xsi:nil="true"/>
    <Year xmlns="64ade3b3-ff94-4a87-8800-d92e0c09ba03">2021</Year>
    <PRAType xmlns="4f9c820c-e7e2-444d-97ee-45f2b3485c1d">Doc</PRAType>
    <PRADate1 xmlns="4f9c820c-e7e2-444d-97ee-45f2b3485c1d" xsi:nil="true"/>
    <PRAText3 xmlns="4f9c820c-e7e2-444d-97ee-45f2b3485c1d" xsi:nil="true"/>
    <zMigrationID xmlns="e5a7084f-8549-410e-a7ff-e0f6a67a54a6">3e3c7f4f-3728-4bd8-8e43-3f1d66c876e8_d45c23b7-7522-422e-881a-8008e26faabc_10df062d-5fd0-47d0-bf8b-ab98a1d2c1ee_ec11a2e3-bf51-47bb-b2d7-c16f93fcdd29_d03e3ed3-8f0a-4ff5-b54b-7577d7ccb513</zMigrationID>
    <Committeeorbodyorcouncil xmlns="64ade3b3-ff94-4a87-8800-d92e0c09ba03" xsi:nil="true"/>
    <PRADateTrigger xmlns="4f9c820c-e7e2-444d-97ee-45f2b3485c1d" xsi:nil="true"/>
    <KnowHowType xmlns="64ade3b3-ff94-4a87-8800-d92e0c09ba03">NA</KnowHowType>
    <PRAText2 xmlns="4f9c820c-e7e2-444d-97ee-45f2b3485c1d" xsi:nil="true"/>
    <zLegacy xmlns="e5a7084f-8549-410e-a7ff-e0f6a67a54a6">KnowHowType: NA
TargetAudience: Internal
PRAType: Doc
AggregationStatus: Normal
RecordID: 3134618
RecordType: Normal
ReadOnlyStatus: Open
AuthoritativeVersion: False
FunctionGroup: Governance
Function: Council Committees and Advisory Bodies
Activity: Membership
Project: NA
Case: NA
DocumentType: Reference material
CategoryName: NA
CategoryValue: NA
Volume: NA
Committee_x0020_or_x0020_body_x0020_or_x0020_council: Finance Risk and Assurance Committee
Triennium: 2019-2022
Subactivity: Appointees
_dlc_DocId: CCAB-7-467
ID: 467
Created: 13-Jul-2020 10:00:18 a.m.
Author: ogierw (Will Ogier)
Modified: 01-Sep-2020 11:28:03 a.m.
Editor: ogierw (Will Ogier)
_CheckinComment: 
_Level: 1
_IsCurrentVersion: True
VersionLabel: 10.0
VersionLevel: Published
Legacy_FullDocumentPath: http://testourspace.gw.govt.nz/ws/ccab/member/External Appointments - Restricted Access/External FRAC Chair job description.docx
</zLegacy>
    <SetLabel xmlns="e5a7084f-8549-410e-a7ff-e0f6a67a54a6">RETAIN</SetLabel>
    <hfea7b3313514493973c262584b5bf41 xmlns="64ade3b3-ff94-4a87-8800-d92e0c09ba03">
      <Terms xmlns="http://schemas.microsoft.com/office/infopath/2007/PartnerControls"/>
    </hfea7b3313514493973c262584b5bf41>
    <_Flow_SignoffStatus xmlns="64ade3b3-ff94-4a87-8800-d92e0c09ba03" xsi:nil="true"/>
    <lcf76f155ced4ddcb4097134ff3c332f xmlns="64ade3b3-ff94-4a87-8800-d92e0c09ba0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868AA5D91B86534DA0DC8C9F6EC721A8" ma:contentTypeVersion="394" ma:contentTypeDescription="Create a new document." ma:contentTypeScope="" ma:versionID="318ddf5d9cd7a05b2f772645f8a4c114">
  <xsd:schema xmlns:xsd="http://www.w3.org/2001/XMLSchema" xmlns:xs="http://www.w3.org/2001/XMLSchema" xmlns:p="http://schemas.microsoft.com/office/2006/metadata/properties" xmlns:ns1="http://schemas.microsoft.com/sharepoint/v3" xmlns:ns2="2de8b5ad-0395-4b99-8c38-329811f9101f" xmlns:ns3="4f9c820c-e7e2-444d-97ee-45f2b3485c1d" xmlns:ns4="15ffb055-6eb4-45a1-bc20-bf2ac0d420da" xmlns:ns5="725c79e5-42ce-4aa0-ac78-b6418001f0d2" xmlns:ns6="c91a514c-9034-4fa3-897a-8352025b26ed" xmlns:ns7="e5a7084f-8549-410e-a7ff-e0f6a67a54a6" xmlns:ns8="64ade3b3-ff94-4a87-8800-d92e0c09ba03" xmlns:ns9="http://schemas.microsoft.com/sharepoint/v4" targetNamespace="http://schemas.microsoft.com/office/2006/metadata/properties" ma:root="true" ma:fieldsID="22ed15181a66220c4049f986aef8ffed" ns1:_="" ns2:_="" ns3:_="" ns4:_="" ns5:_="" ns6:_="" ns7:_="" ns8:_="" ns9:_="">
    <xsd:import namespace="http://schemas.microsoft.com/sharepoint/v3"/>
    <xsd:import namespace="2de8b5ad-0395-4b99-8c38-329811f9101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e5a7084f-8549-410e-a7ff-e0f6a67a54a6"/>
    <xsd:import namespace="64ade3b3-ff94-4a87-8800-d92e0c09ba0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RelatedPeople" minOccurs="0"/>
                <xsd:element ref="ns3:CategoryNam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7:eDocsDocNumber" minOccurs="0"/>
                <xsd:element ref="ns7:GWappID1" minOccurs="0"/>
                <xsd:element ref="ns7:zLegacy" minOccurs="0"/>
                <xsd:element ref="ns7:zLegacyJSON" minOccurs="0"/>
                <xsd:element ref="ns7:zMigrationID" minOccurs="0"/>
                <xsd:element ref="ns7:SetLabel" minOccurs="0"/>
                <xsd:element ref="ns7:CC" minOccurs="0"/>
                <xsd:element ref="ns8:hfea7b3313514493973c262584b5bf41" minOccurs="0"/>
                <xsd:element ref="ns2:TaxCatchAll" minOccurs="0"/>
                <xsd:element ref="ns8:To" minOccurs="0"/>
                <xsd:element ref="ns1:EmailCc" minOccurs="0"/>
                <xsd:element ref="ns1:EmailFrom" minOccurs="0"/>
                <xsd:element ref="ns9:EmailHeaders" minOccurs="0"/>
                <xsd:element ref="ns1:EmailSender" minOccurs="0"/>
                <xsd:element ref="ns1:EmailSubject" minOccurs="0"/>
                <xsd:element ref="ns1:EmailTo" minOccurs="0"/>
                <xsd:element ref="ns1:_vti_ItemDeclaredRecord" minOccurs="0"/>
                <xsd:element ref="ns1:_vti_ItemHoldRecordStatus" minOccurs="0"/>
                <xsd:element ref="ns8:Year" minOccurs="0"/>
                <xsd:element ref="ns8:Committeeorbodyorcouncil" minOccurs="0"/>
                <xsd:element ref="ns8:Case" minOccurs="0"/>
                <xsd:element ref="ns8:CategoryValue" minOccurs="0"/>
                <xsd:element ref="ns8:KnowHowType" minOccurs="0"/>
                <xsd:element ref="ns8:Subactivity" minOccurs="0"/>
                <xsd:element ref="ns8:Triennium" minOccurs="0"/>
                <xsd:element ref="ns8:MediaServiceMetadata" minOccurs="0"/>
                <xsd:element ref="ns8:MediaServiceFastMetadata" minOccurs="0"/>
                <xsd:element ref="ns8:MediaServiceDateTaken" minOccurs="0"/>
                <xsd:element ref="ns8:MediaLengthInSeconds" minOccurs="0"/>
                <xsd:element ref="ns2:SharedWithUsers" minOccurs="0"/>
                <xsd:element ref="ns2:SharedWithDetails" minOccurs="0"/>
                <xsd:element ref="ns8:_Flow_SignoffStatus" minOccurs="0"/>
                <xsd:element ref="ns8:MediaServiceObjectDetectorVersions" minOccurs="0"/>
                <xsd:element ref="ns8:MediaServiceSearchProperties" minOccurs="0"/>
                <xsd:element ref="ns8:lcf76f155ced4ddcb4097134ff3c332f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Cc" ma:index="50" nillable="true" ma:displayName="E-Mail Cc" ma:description="" ma:hidden="true" ma:internalName="EmailCc" ma:readOnly="false">
      <xsd:simpleType>
        <xsd:restriction base="dms:Note">
          <xsd:maxLength value="255"/>
        </xsd:restriction>
      </xsd:simpleType>
    </xsd:element>
    <xsd:element name="EmailFrom" ma:index="51" nillable="true" ma:displayName="E-Mail From" ma:description="" ma:hidden="true" ma:internalName="EmailFrom" ma:readOnly="false">
      <xsd:simpleType>
        <xsd:restriction base="dms:Text"/>
      </xsd:simpleType>
    </xsd:element>
    <xsd:element name="EmailSender" ma:index="53" nillable="true" ma:displayName="E-Mail Sender" ma:description="" ma:hidden="true" ma:internalName="EmailSender" ma:readOnly="false">
      <xsd:simpleType>
        <xsd:restriction base="dms:Note">
          <xsd:maxLength value="255"/>
        </xsd:restriction>
      </xsd:simpleType>
    </xsd:element>
    <xsd:element name="EmailSubject" ma:index="54" nillable="true" ma:displayName="E-Mail Subject" ma:description="" ma:hidden="true" ma:internalName="EmailSubject" ma:readOnly="false">
      <xsd:simpleType>
        <xsd:restriction base="dms:Text"/>
      </xsd:simpleType>
    </xsd:element>
    <xsd:element name="EmailTo" ma:index="55" nillable="true" ma:displayName="E-Mail To" ma:description="" ma:hidden="true" ma:internalName="EmailTo" ma:readOnly="false">
      <xsd:simpleType>
        <xsd:restriction base="dms:Note">
          <xsd:maxLength value="255"/>
        </xsd:restriction>
      </xsd:simpleType>
    </xsd:element>
    <xsd:element name="_vti_ItemDeclaredRecord" ma:index="56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5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b5ad-0395-4b99-8c38-329811f910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8" nillable="true" ma:displayName="Taxonomy Catch All Column" ma:hidden="true" ma:list="{c9f8988f-e2d6-45b0-8d92-ba87ab202b14}" ma:internalName="TaxCatchAll" ma:showField="CatchAllData" ma:web="2de8b5ad-0395-4b99-8c38-329811f91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Consents"/>
          <xsd:enumeration value="Contract"/>
          <xsd:enumeration value="Correspondence"/>
          <xsd:enumeration value="Data or register"/>
          <xsd:enumeration value="Drawing"/>
          <xsd:enumeration value="File note"/>
          <xsd:enumeration value="Financial"/>
          <xsd:enumeration value="Legal"/>
          <xsd:enumeration value="Meeting document"/>
          <xsd:enumeration value="Multi media"/>
          <xsd:enumeration value="Planning"/>
          <xsd:enumeration value="Policy or Procedure"/>
          <xsd:enumeration value="Presentation"/>
          <xsd:enumeration value="Project"/>
          <xsd:enumeration value="Publication"/>
          <xsd:enumeration value="Reference material"/>
          <xsd:enumeration value="Report"/>
          <xsd:enumeration value="Submissions"/>
          <xsd:enumeration value="Template"/>
        </xsd:restriction>
      </xsd:simpleType>
    </xsd:element>
    <xsd:element name="Narrative" ma:index="13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RelatedPeople" ma:index="15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6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default="Governance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Council Committees and Advisory Bodie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2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3" nillable="true" ma:displayName="Activity" ma:default="Meeting Protocols" ma:hidden="true" ma:indexed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6" nillable="true" ma:displayName="Team" ma:default="Council Committees and Advisory Bodies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7084f-8549-410e-a7ff-e0f6a67a54a6" elementFormDefault="qualified">
    <xsd:import namespace="http://schemas.microsoft.com/office/2006/documentManagement/types"/>
    <xsd:import namespace="http://schemas.microsoft.com/office/infopath/2007/PartnerControls"/>
    <xsd:element name="eDocsDocNumber" ma:index="39" nillable="true" ma:displayName="eDocsDocNumber" ma:hidden="true" ma:internalName="eDocsDocNumber" ma:readOnly="false">
      <xsd:simpleType>
        <xsd:restriction base="dms:Text">
          <xsd:maxLength value="255"/>
        </xsd:restriction>
      </xsd:simpleType>
    </xsd:element>
    <xsd:element name="GWappID1" ma:index="40" nillable="true" ma:displayName="GWappID1" ma:hidden="true" ma:internalName="GWappID1" ma:readOnly="false">
      <xsd:simpleType>
        <xsd:restriction base="dms:Text">
          <xsd:maxLength value="255"/>
        </xsd:restriction>
      </xsd:simpleType>
    </xsd:element>
    <xsd:element name="zLegacy" ma:index="41" nillable="true" ma:displayName="zLegacy" ma:hidden="true" ma:internalName="zLegacy" ma:readOnly="false">
      <xsd:simpleType>
        <xsd:restriction base="dms:Note"/>
      </xsd:simpleType>
    </xsd:element>
    <xsd:element name="zLegacyJSON" ma:index="42" nillable="true" ma:displayName="zLegacyJSON" ma:hidden="true" ma:internalName="zLegacyJSON" ma:readOnly="false">
      <xsd:simpleType>
        <xsd:restriction base="dms:Note"/>
      </xsd:simpleType>
    </xsd:element>
    <xsd:element name="zMigrationID" ma:index="43" nillable="true" ma:displayName="zMigrationID" ma:hidden="true" ma:indexed="true" ma:internalName="zMigrationID" ma:readOnly="false">
      <xsd:simpleType>
        <xsd:restriction base="dms:Text">
          <xsd:maxLength value="255"/>
        </xsd:restriction>
      </xsd:simpleType>
    </xsd:element>
    <xsd:element name="SetLabel" ma:index="44" nillable="true" ma:displayName="SetLabel" ma:default="RETAIN" ma:hidden="true" ma:internalName="SetLabel" ma:readOnly="false">
      <xsd:simpleType>
        <xsd:restriction base="dms:Text">
          <xsd:maxLength value="255"/>
        </xsd:restriction>
      </xsd:simpleType>
    </xsd:element>
    <xsd:element name="CC" ma:index="45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e3b3-ff94-4a87-8800-d92e0c09ba03" elementFormDefault="qualified">
    <xsd:import namespace="http://schemas.microsoft.com/office/2006/documentManagement/types"/>
    <xsd:import namespace="http://schemas.microsoft.com/office/infopath/2007/PartnerControls"/>
    <xsd:element name="hfea7b3313514493973c262584b5bf41" ma:index="47" nillable="true" ma:taxonomy="true" ma:internalName="hfea7b3313514493973c262584b5bf41" ma:taxonomyFieldName="Group" ma:displayName="Group" ma:readOnly="false" ma:fieldId="{1fea7b33-1351-4493-973c-262584b5bf41}" ma:sspId="1aa60697-10fb-41cb-a743-ec9affcbe284" ma:termSetId="f6ca99e2-b3c0-4959-b7e8-b7520bbea6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" ma:index="49" nillable="true" ma:displayName="To" ma:internalName="To">
      <xsd:simpleType>
        <xsd:restriction base="dms:Note">
          <xsd:maxLength value="255"/>
        </xsd:restriction>
      </xsd:simpleType>
    </xsd:element>
    <xsd:element name="Year" ma:index="58" nillable="true" ma:displayName="Year" ma:default="2023" ma:format="Dropdown" ma:internalName="Year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 and earlier"/>
        </xsd:restriction>
      </xsd:simpleType>
    </xsd:element>
    <xsd:element name="Committeeorbodyorcouncil" ma:index="59" nillable="true" ma:displayName="Committee or Body or Council" ma:internalName="Committeeorbodyorcounci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a Tahi"/>
                    <xsd:enumeration value="Civil Defence and Emergency Management Group"/>
                    <xsd:enumeration value="Chief Executive Employment Review Committee"/>
                    <xsd:enumeration value="Climate"/>
                    <xsd:enumeration value="Council"/>
                    <xsd:enumeration value="Environment Committee"/>
                    <xsd:enumeration value="Finance Risk and Assurance Committee"/>
                    <xsd:enumeration value="Hutt Valley Flood Management Subcommittee"/>
                    <xsd:enumeration value="Long Term Plan Committee"/>
                    <xsd:enumeration value="Public Transport Advisory Group"/>
                    <xsd:enumeration value="Regional Transport Committee"/>
                    <xsd:enumeration value="Sustainable Transport Committee"/>
                    <xsd:enumeration value="Te Awa Kairangi - Hutt River Valley Subcommittee"/>
                    <xsd:enumeration value="Te Kāuru Upper Ruamahanga River Floodplain Management Plan Subcommittee"/>
                    <xsd:enumeration value="Te Tiriti o Waitangi Komiti"/>
                    <xsd:enumeration value="Te Upoko Taiao Natural Resource Management Committee"/>
                    <xsd:enumeration value="Transport"/>
                    <xsd:enumeration value="Wairarapa Committee"/>
                    <xsd:enumeration value="Wellington Water Committee"/>
                    <xsd:enumeration value="Wellington Regional Leadership Committee"/>
                    <xsd:enumeration value="Wellington Regional Strategy Committee"/>
                    <xsd:enumeration value="Whaitua Te Whanganui-a-Tara Committee"/>
                    <xsd:enumeration value="Whitireia Park Board"/>
                  </xsd:restriction>
                </xsd:simpleType>
              </xsd:element>
            </xsd:sequence>
          </xsd:extension>
        </xsd:complexContent>
      </xsd:complexType>
    </xsd:element>
    <xsd:element name="Case" ma:index="60" nillable="true" ma:displayName="Case" ma:default="NA" ma:format="RadioButtons" ma:hidden="true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Value" ma:index="61" nillable="true" ma:displayName="Category Value" ma:default="NA" ma:format="RadioButtons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KnowHowType" ma:index="62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Subactivity" ma:index="63" nillable="true" ma:displayName="Subactivity" ma:format="Dropdown" ma:internalName="Subactivity">
      <xsd:simpleType>
        <xsd:union memberTypes="dms:Text">
          <xsd:simpleType>
            <xsd:restriction base="dms:Choice">
              <xsd:enumeration value="Code of Conduct"/>
              <xsd:enumeration value="Standing Orders"/>
              <xsd:enumeration value="Terms of Reference"/>
            </xsd:restriction>
          </xsd:simpleType>
        </xsd:union>
      </xsd:simpleType>
    </xsd:element>
    <xsd:element name="Triennium" ma:index="64" nillable="true" ma:displayName="Triennium" ma:default="2022-2025" ma:format="Dropdown" ma:internalName="Triennium">
      <xsd:simpleType>
        <xsd:restriction base="dms:Choice">
          <xsd:enumeration value="2025-2028"/>
          <xsd:enumeration value="2022-2025"/>
          <xsd:enumeration value="2019-2022"/>
          <xsd:enumeration value="2016-2019"/>
          <xsd:enumeration value="2013-2016"/>
          <xsd:enumeration value="2010-2013"/>
          <xsd:enumeration value="Pre 2010-2013"/>
        </xsd:restriction>
      </xsd:simpleType>
    </xsd:element>
    <xsd:element name="MediaServiceMetadata" ma:index="6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6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71" nillable="true" ma:displayName="Sign-off status" ma:internalName="Sign_x002d_off_x0020_status">
      <xsd:simpleType>
        <xsd:restriction base="dms:Text"/>
      </xsd:simpleType>
    </xsd:element>
    <xsd:element name="MediaServiceObjectDetectorVersions" ma:index="7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75" nillable="true" ma:taxonomy="true" ma:internalName="lcf76f155ced4ddcb4097134ff3c332f" ma:taxonomyFieldName="MediaServiceImageTags" ma:displayName="Image Tags" ma:readOnly="false" ma:fieldId="{5cf76f15-5ced-4ddc-b409-7134ff3c332f}" ma:taxonomyMulti="true" ma:sspId="1aa60697-10fb-41cb-a743-ec9affcbe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7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7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52" nillable="true" ma:displayName="E-Mail Headers" ma:description="" ma:hidden="true" ma:internalName="EmailHeader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0FD4B-9EF9-42AC-ABC3-DE0C1DA15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0D497-8310-4565-A4D2-454583F7F71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1EC6C8-2CA6-4B5A-A5C4-36A08E64A7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4f9c820c-e7e2-444d-97ee-45f2b3485c1d"/>
    <ds:schemaRef ds:uri="e5a7084f-8549-410e-a7ff-e0f6a67a54a6"/>
    <ds:schemaRef ds:uri="64ade3b3-ff94-4a87-8800-d92e0c09ba03"/>
    <ds:schemaRef ds:uri="2de8b5ad-0395-4b99-8c38-329811f9101f"/>
    <ds:schemaRef ds:uri="15ffb055-6eb4-45a1-bc20-bf2ac0d420da"/>
    <ds:schemaRef ds:uri="c91a514c-9034-4fa3-897a-8352025b26ed"/>
    <ds:schemaRef ds:uri="725c79e5-42ce-4aa0-ac78-b6418001f0d2"/>
  </ds:schemaRefs>
</ds:datastoreItem>
</file>

<file path=customXml/itemProps4.xml><?xml version="1.0" encoding="utf-8"?>
<ds:datastoreItem xmlns:ds="http://schemas.openxmlformats.org/officeDocument/2006/customXml" ds:itemID="{2491ED12-7F54-4830-99CF-61BA3F923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e8b5ad-0395-4b99-8c38-329811f9101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e5a7084f-8549-410e-a7ff-e0f6a67a54a6"/>
    <ds:schemaRef ds:uri="64ade3b3-ff94-4a87-8800-d92e0c09ba0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497</Words>
  <Characters>3092</Characters>
  <Application>Microsoft Office Word</Application>
  <DocSecurity>0</DocSecurity>
  <Lines>57</Lines>
  <Paragraphs>32</Paragraphs>
  <ScaleCrop>false</ScaleCrop>
  <Company>Greater Wellington Regional Council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</dc:creator>
  <cp:keywords/>
  <dc:description/>
  <cp:lastModifiedBy>Jacob Boyes</cp:lastModifiedBy>
  <cp:revision>82</cp:revision>
  <dcterms:created xsi:type="dcterms:W3CDTF">2020-07-13T16:58:00Z</dcterms:created>
  <dcterms:modified xsi:type="dcterms:W3CDTF">2026-02-02T03:10:00Z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0x010100868AA5D91B86534DA0DC8C9F6EC721A8</vt:lpwstr>
  </property>
  <property fmtid="{D5CDD505-2E9C-101B-9397-08002B2CF9AE}" pid="3" name="_dlc_DocIdItemGuid">
    <vt:lpwstr>846979a2-dbaa-454e-b1ec-19460733204c</vt:lpwstr>
  </property>
  <property fmtid="{D5CDD505-2E9C-101B-9397-08002B2CF9AE}" pid="4" name="Group">
    <vt:lpwstr/>
  </property>
  <property fmtid="{D5CDD505-2E9C-101B-9397-08002B2CF9AE}" pid="5" name="MediaServiceImageTags">
    <vt:lpwstr/>
  </property>
</Properties>
</file>